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方正小标宋简体" w:hAnsi="Calibri" w:eastAsia="方正小标宋简体" w:cs="方正小标宋简体"/>
          <w:sz w:val="44"/>
          <w:szCs w:val="44"/>
        </w:rPr>
        <w:t>大厂回族自治县国土资源局</w:t>
      </w:r>
      <w:r>
        <w:rPr>
          <w:rFonts w:ascii="Times New Roman" w:hAnsi="Times New Roman" w:eastAsia="方正小标宋简体" w:cs="Times New Roman"/>
          <w:sz w:val="44"/>
          <w:szCs w:val="44"/>
        </w:rPr>
        <w:t>201</w:t>
      </w:r>
      <w:r>
        <w:rPr>
          <w:rFonts w:hint="eastAsia" w:ascii="Times New Roman" w:hAnsi="Times New Roman" w:eastAsia="方正小标宋简体" w:cs="Times New Roman"/>
          <w:sz w:val="44"/>
          <w:szCs w:val="44"/>
        </w:rPr>
        <w:t>9</w:t>
      </w:r>
      <w:r>
        <w:rPr>
          <w:rFonts w:ascii="Times New Roman" w:hAnsi="Times New Roman" w:eastAsia="方正小标宋简体" w:cs="Times New Roman"/>
          <w:sz w:val="44"/>
          <w:szCs w:val="44"/>
        </w:rPr>
        <w:t>年部门预算信息公开</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w:t>
      </w:r>
      <w:r>
        <w:rPr>
          <w:rFonts w:hint="eastAsia" w:ascii="Times New Roman" w:hAnsi="Times New Roman" w:eastAsia="仿宋_GB2312" w:cs="Times New Roman"/>
          <w:sz w:val="32"/>
          <w:szCs w:val="32"/>
        </w:rPr>
        <w:t>《中华人民共和国预算法》</w:t>
      </w:r>
      <w:bookmarkStart w:id="4" w:name="_GoBack"/>
      <w:bookmarkEnd w:id="4"/>
      <w:r>
        <w:rPr>
          <w:rFonts w:ascii="Times New Roman" w:hAnsi="Times New Roman" w:eastAsia="仿宋_GB2312" w:cs="Times New Roman"/>
          <w:sz w:val="32"/>
          <w:szCs w:val="32"/>
        </w:rPr>
        <w:t>、《地方预决算公开操作规程》和《河北省省级预算公开办法》规定，现将廊坊市大厂回族自治县国土资源局2019年部门预算公开如下：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600"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部门职责：</w:t>
      </w:r>
    </w:p>
    <w:p>
      <w:pPr>
        <w:widowControl/>
        <w:spacing w:line="560" w:lineRule="exact"/>
        <w:ind w:firstLine="560"/>
        <w:jc w:val="left"/>
        <w:rPr>
          <w:rFonts w:ascii="仿宋" w:hAnsi="仿宋" w:eastAsia="仿宋"/>
          <w:sz w:val="32"/>
          <w:szCs w:val="32"/>
        </w:rPr>
      </w:pPr>
      <w:r>
        <w:rPr>
          <w:rFonts w:hint="eastAsia" w:ascii="仿宋" w:hAnsi="仿宋" w:eastAsia="仿宋"/>
          <w:sz w:val="32"/>
          <w:szCs w:val="32"/>
        </w:rPr>
        <w:t>大厂回族自治县国土资源局是县政府主管全县土地资源、矿产资源等自然资源规划、管理、保护与合理利用的工作部门。</w:t>
      </w:r>
    </w:p>
    <w:p>
      <w:pPr>
        <w:widowControl/>
        <w:spacing w:line="560" w:lineRule="exact"/>
        <w:ind w:firstLine="560"/>
        <w:jc w:val="left"/>
        <w:rPr>
          <w:rFonts w:ascii="仿宋" w:hAnsi="仿宋" w:eastAsia="仿宋"/>
          <w:sz w:val="32"/>
          <w:szCs w:val="32"/>
        </w:rPr>
      </w:pPr>
      <w:r>
        <w:rPr>
          <w:rFonts w:hint="eastAsia" w:ascii="仿宋" w:hAnsi="仿宋" w:eastAsia="仿宋"/>
          <w:sz w:val="32"/>
          <w:szCs w:val="32"/>
        </w:rPr>
        <w:t>（一）贯彻实施国家有关国土资源管理法律、行政法规；拟定土地资源、矿产资源等自然资源规章和政策；负责有关行政复议；执行国家并制定全县土地、矿产等自然资源管理技术标准、规程、规范和办法。</w:t>
      </w:r>
    </w:p>
    <w:p>
      <w:pPr>
        <w:widowControl/>
        <w:spacing w:line="560" w:lineRule="exact"/>
        <w:ind w:firstLine="560"/>
        <w:jc w:val="left"/>
        <w:rPr>
          <w:rFonts w:ascii="仿宋" w:hAnsi="仿宋" w:eastAsia="仿宋"/>
          <w:sz w:val="32"/>
          <w:szCs w:val="32"/>
        </w:rPr>
      </w:pPr>
      <w:r>
        <w:rPr>
          <w:rFonts w:hint="eastAsia" w:ascii="仿宋" w:hAnsi="仿宋" w:eastAsia="仿宋"/>
          <w:sz w:val="32"/>
          <w:szCs w:val="32"/>
        </w:rPr>
        <w:t>（二）组织编制和实施全县国土规划、土地利用总体规划和其它专项规划；参与审核报省政府、市政府审批的城市总体规划；指导、审核各乡（镇）土地利用总体规划；组织矿产资源调查评价，编制矿产资源保护与合理利用规划、地质勘查规划。</w:t>
      </w:r>
    </w:p>
    <w:p>
      <w:pPr>
        <w:widowControl/>
        <w:spacing w:line="560" w:lineRule="exact"/>
        <w:ind w:firstLine="560"/>
        <w:jc w:val="left"/>
        <w:rPr>
          <w:rFonts w:ascii="仿宋" w:hAnsi="仿宋" w:eastAsia="仿宋"/>
          <w:sz w:val="32"/>
          <w:szCs w:val="32"/>
        </w:rPr>
      </w:pPr>
      <w:r>
        <w:rPr>
          <w:rFonts w:hint="eastAsia" w:ascii="仿宋" w:hAnsi="仿宋" w:eastAsia="仿宋"/>
          <w:sz w:val="32"/>
          <w:szCs w:val="32"/>
        </w:rPr>
        <w:t>（三）监督检查全县各乡、镇部门行政执法和土地资源、矿产资源规划执行情况；依法保护土地、矿产资源所有者和使用者的合法权益，承办并组织调处重大权属纠纷，查处重大违法案件。</w:t>
      </w:r>
    </w:p>
    <w:p>
      <w:pPr>
        <w:widowControl/>
        <w:spacing w:line="560" w:lineRule="exact"/>
        <w:ind w:firstLine="560"/>
        <w:jc w:val="left"/>
        <w:rPr>
          <w:rFonts w:ascii="仿宋" w:hAnsi="仿宋" w:eastAsia="仿宋"/>
          <w:sz w:val="32"/>
          <w:szCs w:val="32"/>
        </w:rPr>
      </w:pPr>
      <w:r>
        <w:rPr>
          <w:rFonts w:hint="eastAsia" w:ascii="仿宋" w:hAnsi="仿宋" w:eastAsia="仿宋"/>
          <w:sz w:val="32"/>
          <w:szCs w:val="32"/>
        </w:rPr>
        <w:t>（四）拟定并实施全县耕地特殊保护和鼓励耕地开发政策；实施农用地用途管制，组织基本农田保护，组织指导未利用土地开发、土地整理、土地复垦和开发耕地的立项、审查、验收和监督工作，确保耕地面积只能增加，不能减少。</w:t>
      </w:r>
    </w:p>
    <w:p>
      <w:pPr>
        <w:widowControl/>
        <w:spacing w:line="560" w:lineRule="exact"/>
        <w:ind w:firstLine="560"/>
        <w:jc w:val="left"/>
        <w:rPr>
          <w:rFonts w:ascii="仿宋" w:hAnsi="仿宋" w:eastAsia="仿宋"/>
          <w:sz w:val="32"/>
          <w:szCs w:val="32"/>
        </w:rPr>
      </w:pPr>
      <w:r>
        <w:rPr>
          <w:rFonts w:hint="eastAsia" w:ascii="仿宋" w:hAnsi="仿宋" w:eastAsia="仿宋"/>
          <w:sz w:val="32"/>
          <w:szCs w:val="32"/>
        </w:rPr>
        <w:t>（五）管理全县城乡地籍工作，实施地籍管理办法；组织土地资源调查、地籍调查、土地统计和动态监测；负责土地确权，土地纠纷调处，城乡地籍、土地定级和登记、发证等工作。</w:t>
      </w:r>
    </w:p>
    <w:p>
      <w:pPr>
        <w:widowControl/>
        <w:spacing w:line="560" w:lineRule="exact"/>
        <w:ind w:firstLine="560"/>
        <w:jc w:val="left"/>
        <w:rPr>
          <w:rFonts w:ascii="仿宋" w:hAnsi="仿宋" w:eastAsia="仿宋"/>
          <w:sz w:val="32"/>
          <w:szCs w:val="32"/>
        </w:rPr>
      </w:pPr>
      <w:r>
        <w:rPr>
          <w:rFonts w:hint="eastAsia" w:ascii="仿宋" w:hAnsi="仿宋" w:eastAsia="仿宋"/>
          <w:sz w:val="32"/>
          <w:szCs w:val="32"/>
        </w:rPr>
        <w:t>（六）指导土地使用权出让、租赁、作价出资、转让、交易和政府收购管理；拟定乡（镇）村用地管理办法；指导农村集体非农土地使用权流转管理。</w:t>
      </w:r>
    </w:p>
    <w:p>
      <w:pPr>
        <w:widowControl/>
        <w:spacing w:line="560" w:lineRule="exact"/>
        <w:ind w:firstLine="560"/>
        <w:jc w:val="left"/>
        <w:rPr>
          <w:rFonts w:ascii="仿宋" w:hAnsi="仿宋" w:eastAsia="仿宋"/>
          <w:sz w:val="32"/>
          <w:szCs w:val="32"/>
        </w:rPr>
      </w:pPr>
      <w:r>
        <w:rPr>
          <w:rFonts w:hint="eastAsia" w:ascii="仿宋" w:hAnsi="仿宋" w:eastAsia="仿宋"/>
          <w:sz w:val="32"/>
          <w:szCs w:val="32"/>
        </w:rPr>
        <w:t>（七）指导基准地价、标定地价评测；指导评估机构从事土地评估工作；负责确认和备案土地使用权价格；承担报省政府、市政府审批的各类用地审查报批工作。</w:t>
      </w:r>
    </w:p>
    <w:p>
      <w:pPr>
        <w:widowControl/>
        <w:spacing w:line="560" w:lineRule="exact"/>
        <w:ind w:firstLine="560"/>
        <w:jc w:val="left"/>
        <w:rPr>
          <w:rFonts w:ascii="仿宋" w:hAnsi="仿宋" w:eastAsia="仿宋"/>
          <w:sz w:val="32"/>
          <w:szCs w:val="32"/>
        </w:rPr>
      </w:pPr>
      <w:r>
        <w:rPr>
          <w:rFonts w:hint="eastAsia" w:ascii="仿宋" w:hAnsi="仿宋" w:eastAsia="仿宋"/>
          <w:sz w:val="32"/>
          <w:szCs w:val="32"/>
        </w:rPr>
        <w:t>（八）依法管理全县矿产资源采矿权的审查报批工作；在授权范围内依法审查报批对外合作区块；对矿产资源开发、利用、保护实施监督管理；承担矿产资源储量管理工作，管理地质资料；实施全县地质勘察行业管理，审查报批地质勘察单位资格，管理地勘成果。</w:t>
      </w:r>
    </w:p>
    <w:p>
      <w:pPr>
        <w:widowControl/>
        <w:spacing w:line="560" w:lineRule="exact"/>
        <w:ind w:firstLine="560"/>
        <w:jc w:val="left"/>
        <w:rPr>
          <w:rFonts w:ascii="仿宋" w:hAnsi="仿宋" w:eastAsia="仿宋"/>
          <w:sz w:val="32"/>
          <w:szCs w:val="32"/>
        </w:rPr>
      </w:pPr>
      <w:r>
        <w:rPr>
          <w:rFonts w:hint="eastAsia" w:ascii="仿宋" w:hAnsi="仿宋" w:eastAsia="仿宋"/>
          <w:sz w:val="32"/>
          <w:szCs w:val="32"/>
        </w:rPr>
        <w:t>（九）依法征收有关专项收费并负责专项管理；协助省国土资源厅和财税部门征缴有关税费；负责机关及所属事业单位年度经费预算建议计划的编审；安排市财政拨给的资金，并监督检查使用情况。</w:t>
      </w:r>
    </w:p>
    <w:p>
      <w:pPr>
        <w:widowControl/>
        <w:spacing w:line="560" w:lineRule="exact"/>
        <w:ind w:firstLine="560"/>
        <w:jc w:val="left"/>
        <w:rPr>
          <w:rFonts w:ascii="仿宋" w:hAnsi="仿宋" w:eastAsia="仿宋"/>
          <w:sz w:val="32"/>
          <w:szCs w:val="32"/>
        </w:rPr>
      </w:pPr>
      <w:r>
        <w:rPr>
          <w:rFonts w:hint="eastAsia" w:ascii="仿宋" w:hAnsi="仿宋" w:eastAsia="仿宋"/>
          <w:sz w:val="32"/>
          <w:szCs w:val="32"/>
        </w:rPr>
        <w:t>（十）负责全县测绘行业、测绘市场、测绘技术管理等工作。</w:t>
      </w:r>
    </w:p>
    <w:p>
      <w:pPr>
        <w:widowControl/>
        <w:spacing w:line="560" w:lineRule="exact"/>
        <w:ind w:firstLine="560"/>
        <w:jc w:val="left"/>
        <w:rPr>
          <w:rFonts w:ascii="仿宋" w:hAnsi="仿宋" w:eastAsia="仿宋"/>
          <w:sz w:val="32"/>
          <w:szCs w:val="32"/>
        </w:rPr>
      </w:pPr>
      <w:r>
        <w:rPr>
          <w:rFonts w:hint="eastAsia" w:ascii="仿宋" w:hAnsi="仿宋" w:eastAsia="仿宋"/>
          <w:sz w:val="32"/>
          <w:szCs w:val="32"/>
        </w:rPr>
        <w:t>（十一）负责县规划区土地征用、建设用地审查报批、土地执法监察、地籍管理、土地利用、规划管理、宅基地管理及地价管理等工作。</w:t>
      </w:r>
    </w:p>
    <w:p>
      <w:pPr>
        <w:widowControl/>
        <w:spacing w:line="560" w:lineRule="exact"/>
        <w:ind w:firstLine="560"/>
        <w:jc w:val="left"/>
        <w:rPr>
          <w:rFonts w:ascii="仿宋" w:hAnsi="仿宋" w:eastAsia="仿宋"/>
          <w:sz w:val="32"/>
          <w:szCs w:val="32"/>
        </w:rPr>
      </w:pPr>
      <w:r>
        <w:rPr>
          <w:rFonts w:hint="eastAsia" w:ascii="仿宋" w:hAnsi="仿宋" w:eastAsia="仿宋"/>
          <w:sz w:val="32"/>
          <w:szCs w:val="32"/>
        </w:rPr>
        <w:t>（十二）组织开展土地资源、矿产资源等自然资源的对外合作与交流。</w:t>
      </w:r>
    </w:p>
    <w:p>
      <w:pPr>
        <w:widowControl/>
        <w:spacing w:line="560" w:lineRule="exact"/>
        <w:ind w:firstLine="560"/>
        <w:jc w:val="left"/>
        <w:rPr>
          <w:rFonts w:ascii="仿宋" w:hAnsi="仿宋" w:eastAsia="仿宋"/>
          <w:sz w:val="32"/>
          <w:szCs w:val="32"/>
        </w:rPr>
      </w:pPr>
      <w:r>
        <w:rPr>
          <w:rFonts w:hint="eastAsia" w:ascii="仿宋" w:hAnsi="仿宋" w:eastAsia="仿宋"/>
          <w:sz w:val="32"/>
          <w:szCs w:val="32"/>
        </w:rPr>
        <w:t>（十三）拟定县级不动产登记相关工作办法、规定；组织开展全县不动产登记、发证工作；牵头建立县不动产登记信息管理基础平台；负责建立不动产登记信息公开查询；开展不动产登记资料社会查询服务，受理不动产登记信息依法查询；拟定不动产权属争议调处地方性政策措施，调处重大不动产权属争议；组织全县不动产权籍调查工作；负责全县不动产权籍数据库建设、更新、管理及维护；承办不动产登记局及上级交办的其他工作。</w:t>
      </w:r>
    </w:p>
    <w:p>
      <w:pPr>
        <w:widowControl/>
        <w:spacing w:line="560" w:lineRule="exact"/>
        <w:ind w:firstLine="560"/>
        <w:jc w:val="left"/>
        <w:rPr>
          <w:rFonts w:ascii="仿宋" w:hAnsi="仿宋" w:eastAsia="仿宋"/>
          <w:sz w:val="32"/>
          <w:szCs w:val="32"/>
        </w:rPr>
      </w:pPr>
      <w:r>
        <w:rPr>
          <w:rFonts w:hint="eastAsia" w:ascii="仿宋" w:hAnsi="仿宋" w:eastAsia="仿宋"/>
          <w:sz w:val="32"/>
          <w:szCs w:val="32"/>
        </w:rPr>
        <w:t>（十四）承办县政府交办的其他事项。</w:t>
      </w:r>
    </w:p>
    <w:p>
      <w:pPr>
        <w:spacing w:line="600"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机构设置：</w:t>
      </w:r>
    </w:p>
    <w:p>
      <w:pPr>
        <w:widowControl/>
        <w:spacing w:line="540" w:lineRule="exact"/>
        <w:ind w:firstLine="560"/>
        <w:jc w:val="center"/>
        <w:rPr>
          <w:rFonts w:ascii="仿宋_GB2312" w:hAnsi="仿宋" w:eastAsia="仿宋_GB2312"/>
          <w:sz w:val="32"/>
          <w:szCs w:val="32"/>
        </w:rPr>
      </w:pPr>
      <w:r>
        <w:rPr>
          <w:rFonts w:ascii="仿宋_GB2312" w:hAnsi="仿宋" w:eastAsia="仿宋_GB2312"/>
          <w:sz w:val="32"/>
          <w:szCs w:val="32"/>
        </w:rPr>
        <w:t>部门</w:t>
      </w:r>
      <w:r>
        <w:rPr>
          <w:rFonts w:hint="eastAsia" w:ascii="仿宋_GB2312" w:hAnsi="仿宋" w:eastAsia="仿宋_GB2312"/>
          <w:sz w:val="32"/>
          <w:szCs w:val="32"/>
        </w:rPr>
        <w:t>机构设置情况</w:t>
      </w:r>
    </w:p>
    <w:tbl>
      <w:tblPr>
        <w:tblStyle w:val="5"/>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0" w:hRule="atLeast"/>
          <w:tblHeader/>
          <w:jc w:val="center"/>
        </w:trPr>
        <w:tc>
          <w:tcPr>
            <w:tcW w:w="4443" w:type="dxa"/>
            <w:vMerge w:val="restart"/>
            <w:shd w:val="clear" w:color="auto" w:fill="auto"/>
            <w:vAlign w:val="center"/>
          </w:tcPr>
          <w:p>
            <w:pPr>
              <w:spacing w:line="54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134" w:type="dxa"/>
            <w:vMerge w:val="restart"/>
            <w:shd w:val="clear" w:color="auto" w:fill="auto"/>
            <w:vAlign w:val="center"/>
          </w:tcPr>
          <w:p>
            <w:pPr>
              <w:spacing w:line="54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276" w:type="dxa"/>
            <w:vMerge w:val="restart"/>
            <w:shd w:val="clear" w:color="auto" w:fill="auto"/>
            <w:vAlign w:val="center"/>
          </w:tcPr>
          <w:p>
            <w:pPr>
              <w:spacing w:line="54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902" w:type="dxa"/>
            <w:vMerge w:val="restart"/>
            <w:shd w:val="clear" w:color="auto" w:fill="auto"/>
            <w:vAlign w:val="center"/>
          </w:tcPr>
          <w:p>
            <w:pPr>
              <w:spacing w:line="54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0" w:hRule="atLeast"/>
          <w:tblHeader/>
          <w:jc w:val="center"/>
        </w:trPr>
        <w:tc>
          <w:tcPr>
            <w:tcW w:w="4443" w:type="dxa"/>
            <w:vMerge w:val="continue"/>
            <w:shd w:val="clear" w:color="auto" w:fill="auto"/>
            <w:vAlign w:val="center"/>
          </w:tcPr>
          <w:p>
            <w:pPr>
              <w:spacing w:line="540" w:lineRule="exact"/>
              <w:jc w:val="left"/>
              <w:outlineLvl w:val="0"/>
              <w:rPr>
                <w:rFonts w:ascii="Times New Roman" w:hAnsi="Times New Roman" w:eastAsia="宋体" w:cs="Times New Roman"/>
                <w:szCs w:val="24"/>
              </w:rPr>
            </w:pPr>
          </w:p>
        </w:tc>
        <w:tc>
          <w:tcPr>
            <w:tcW w:w="1134" w:type="dxa"/>
            <w:vMerge w:val="continue"/>
            <w:shd w:val="clear" w:color="auto" w:fill="auto"/>
            <w:vAlign w:val="center"/>
          </w:tcPr>
          <w:p>
            <w:pPr>
              <w:spacing w:line="540" w:lineRule="exact"/>
              <w:jc w:val="left"/>
              <w:outlineLvl w:val="0"/>
              <w:rPr>
                <w:rFonts w:ascii="Times New Roman" w:hAnsi="Times New Roman" w:eastAsia="宋体" w:cs="Times New Roman"/>
                <w:szCs w:val="24"/>
              </w:rPr>
            </w:pPr>
          </w:p>
        </w:tc>
        <w:tc>
          <w:tcPr>
            <w:tcW w:w="1276" w:type="dxa"/>
            <w:vMerge w:val="continue"/>
            <w:shd w:val="clear" w:color="auto" w:fill="auto"/>
            <w:vAlign w:val="center"/>
          </w:tcPr>
          <w:p>
            <w:pPr>
              <w:spacing w:line="540" w:lineRule="exact"/>
              <w:jc w:val="left"/>
              <w:outlineLvl w:val="0"/>
              <w:rPr>
                <w:rFonts w:ascii="Times New Roman" w:hAnsi="Times New Roman" w:eastAsia="宋体" w:cs="Times New Roman"/>
                <w:szCs w:val="24"/>
              </w:rPr>
            </w:pPr>
          </w:p>
        </w:tc>
        <w:tc>
          <w:tcPr>
            <w:tcW w:w="2902" w:type="dxa"/>
            <w:vMerge w:val="continue"/>
            <w:shd w:val="clear" w:color="auto" w:fill="auto"/>
            <w:vAlign w:val="center"/>
          </w:tcPr>
          <w:p>
            <w:pPr>
              <w:spacing w:line="54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40" w:lineRule="exact"/>
              <w:jc w:val="center"/>
              <w:rPr>
                <w:rFonts w:asciiTheme="minorEastAsia" w:hAnsiTheme="minorEastAsia"/>
                <w:szCs w:val="21"/>
              </w:rPr>
            </w:pPr>
            <w:r>
              <w:rPr>
                <w:rFonts w:hint="eastAsia" w:asciiTheme="minorEastAsia" w:hAnsiTheme="minorEastAsia"/>
                <w:szCs w:val="21"/>
              </w:rPr>
              <w:t>大厂回族自治县国土资源局</w:t>
            </w:r>
          </w:p>
        </w:tc>
        <w:tc>
          <w:tcPr>
            <w:tcW w:w="1134" w:type="dxa"/>
            <w:shd w:val="clear" w:color="auto" w:fill="auto"/>
            <w:vAlign w:val="center"/>
          </w:tcPr>
          <w:p>
            <w:pPr>
              <w:spacing w:line="540" w:lineRule="exact"/>
              <w:jc w:val="center"/>
              <w:rPr>
                <w:rFonts w:asciiTheme="minorEastAsia" w:hAnsiTheme="minorEastAsia"/>
                <w:szCs w:val="21"/>
              </w:rPr>
            </w:pPr>
            <w:r>
              <w:rPr>
                <w:rFonts w:hint="eastAsia" w:asciiTheme="minorEastAsia" w:hAnsiTheme="minorEastAsia"/>
                <w:szCs w:val="21"/>
              </w:rPr>
              <w:t>行政</w:t>
            </w:r>
          </w:p>
        </w:tc>
        <w:tc>
          <w:tcPr>
            <w:tcW w:w="1276" w:type="dxa"/>
            <w:shd w:val="clear" w:color="auto" w:fill="auto"/>
            <w:vAlign w:val="center"/>
          </w:tcPr>
          <w:p>
            <w:pPr>
              <w:spacing w:line="540" w:lineRule="exact"/>
              <w:jc w:val="center"/>
              <w:rPr>
                <w:rFonts w:asciiTheme="minorEastAsia" w:hAnsiTheme="minorEastAsia"/>
                <w:szCs w:val="21"/>
              </w:rPr>
            </w:pPr>
            <w:r>
              <w:rPr>
                <w:rFonts w:hint="eastAsia" w:asciiTheme="minorEastAsia" w:hAnsiTheme="minorEastAsia"/>
                <w:szCs w:val="21"/>
              </w:rPr>
              <w:t>正科级</w:t>
            </w:r>
          </w:p>
        </w:tc>
        <w:tc>
          <w:tcPr>
            <w:tcW w:w="2902" w:type="dxa"/>
            <w:shd w:val="clear" w:color="auto" w:fill="auto"/>
            <w:vAlign w:val="center"/>
          </w:tcPr>
          <w:p>
            <w:pPr>
              <w:spacing w:line="540" w:lineRule="exact"/>
              <w:jc w:val="center"/>
              <w:rPr>
                <w:rFonts w:asciiTheme="minorEastAsia" w:hAnsiTheme="minorEastAsia"/>
                <w:szCs w:val="21"/>
              </w:rPr>
            </w:pPr>
            <w:r>
              <w:rPr>
                <w:rFonts w:hint="eastAsia" w:asciiTheme="minorEastAsia" w:hAnsiTheme="minorEastAsia"/>
                <w:szCs w:val="21"/>
              </w:rPr>
              <w:t>财政拨款</w:t>
            </w:r>
          </w:p>
        </w:tc>
      </w:tr>
    </w:tbl>
    <w:p>
      <w:pPr>
        <w:spacing w:line="584" w:lineRule="exact"/>
        <w:ind w:firstLine="640" w:firstLineChars="200"/>
        <w:outlineLvl w:val="0"/>
        <w:rPr>
          <w:rFonts w:ascii="Times New Roman" w:hAnsi="Times New Roman" w:eastAsia="仿宋_GB2312" w:cs="Times New Roman"/>
          <w:b/>
          <w:sz w:val="32"/>
          <w:szCs w:val="24"/>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按照预算管理有关规定，目前我市部门预算的编制实行综合预算制度，即全部收入和支出都反映在预算中。廊坊市</w:t>
      </w:r>
      <w:r>
        <w:rPr>
          <w:rFonts w:hint="eastAsia" w:ascii="仿宋" w:hAnsi="仿宋" w:eastAsia="仿宋"/>
          <w:sz w:val="32"/>
          <w:szCs w:val="32"/>
        </w:rPr>
        <w:t>大厂回族自治县国土资源局</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年预算收入</w:t>
      </w:r>
      <w:r>
        <w:rPr>
          <w:rFonts w:hint="eastAsia" w:ascii="仿宋" w:hAnsi="仿宋" w:eastAsia="仿宋" w:cs="宋体"/>
          <w:kern w:val="0"/>
          <w:sz w:val="32"/>
          <w:szCs w:val="32"/>
        </w:rPr>
        <w:t>16321.81</w:t>
      </w:r>
      <w:r>
        <w:rPr>
          <w:rFonts w:ascii="Times New Roman" w:hAnsi="Times New Roman" w:eastAsia="仿宋_GB2312" w:cs="Times New Roman"/>
          <w:sz w:val="32"/>
          <w:szCs w:val="32"/>
        </w:rPr>
        <w:t>万元，其中：一般公共预算收入</w:t>
      </w:r>
      <w:r>
        <w:rPr>
          <w:rFonts w:hint="eastAsia" w:ascii="仿宋" w:hAnsi="仿宋" w:eastAsia="仿宋" w:cs="Times New Roman"/>
          <w:sz w:val="32"/>
          <w:szCs w:val="32"/>
        </w:rPr>
        <w:t>1973.81</w:t>
      </w:r>
      <w:r>
        <w:rPr>
          <w:rFonts w:ascii="Times New Roman" w:hAnsi="Times New Roman" w:eastAsia="仿宋_GB2312" w:cs="Times New Roman"/>
          <w:sz w:val="32"/>
          <w:szCs w:val="32"/>
        </w:rPr>
        <w:t>万元，基金预算收入</w:t>
      </w:r>
      <w:r>
        <w:rPr>
          <w:rFonts w:hint="eastAsia" w:ascii="仿宋" w:hAnsi="仿宋" w:eastAsia="仿宋" w:cs="Times New Roman"/>
          <w:sz w:val="32"/>
          <w:szCs w:val="32"/>
        </w:rPr>
        <w:t>14348</w:t>
      </w:r>
      <w:r>
        <w:rPr>
          <w:rFonts w:ascii="Times New Roman" w:hAnsi="Times New Roman" w:eastAsia="仿宋_GB2312" w:cs="Times New Roman"/>
          <w:sz w:val="32"/>
          <w:szCs w:val="32"/>
        </w:rPr>
        <w:t>万元，财政专户核拨收入</w:t>
      </w:r>
      <w:r>
        <w:rPr>
          <w:rFonts w:hint="eastAsia" w:ascii="仿宋" w:hAnsi="仿宋" w:eastAsia="仿宋" w:cs="Times New Roman"/>
          <w:sz w:val="32"/>
          <w:szCs w:val="32"/>
        </w:rPr>
        <w:t>0</w:t>
      </w:r>
      <w:r>
        <w:rPr>
          <w:rFonts w:ascii="Times New Roman" w:hAnsi="Times New Roman" w:eastAsia="仿宋_GB2312" w:cs="Times New Roman"/>
          <w:sz w:val="32"/>
          <w:szCs w:val="32"/>
        </w:rPr>
        <w:t>万元，其他来源收入</w:t>
      </w:r>
      <w:r>
        <w:rPr>
          <w:rFonts w:hint="eastAsia" w:ascii="仿宋" w:hAnsi="仿宋" w:eastAsia="仿宋" w:cs="Times New Roman"/>
          <w:sz w:val="32"/>
          <w:szCs w:val="32"/>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仿宋" w:hAnsi="仿宋" w:eastAsia="仿宋"/>
          <w:sz w:val="32"/>
          <w:szCs w:val="32"/>
        </w:rPr>
        <w:t>大厂回族自治县国土资源局</w:t>
      </w:r>
      <w:r>
        <w:rPr>
          <w:rFonts w:ascii="Times New Roman" w:hAnsi="Times New Roman" w:eastAsia="仿宋_GB2312" w:cs="Times New Roman"/>
          <w:sz w:val="32"/>
          <w:szCs w:val="32"/>
        </w:rPr>
        <w:t>年度部门预算中支出预算的总体情况。201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年支出预算</w:t>
      </w:r>
      <w:r>
        <w:rPr>
          <w:rFonts w:hint="eastAsia" w:ascii="仿宋" w:hAnsi="仿宋" w:eastAsia="仿宋" w:cs="宋体"/>
          <w:kern w:val="0"/>
          <w:sz w:val="32"/>
          <w:szCs w:val="32"/>
        </w:rPr>
        <w:t>16321.81</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1036.31</w:t>
      </w:r>
      <w:r>
        <w:rPr>
          <w:rFonts w:ascii="Times New Roman" w:hAnsi="Times New Roman" w:eastAsia="仿宋_GB2312" w:cs="Times New Roman"/>
          <w:sz w:val="32"/>
          <w:szCs w:val="32"/>
        </w:rPr>
        <w:t>万元，包括人员经费</w:t>
      </w:r>
      <w:r>
        <w:rPr>
          <w:rFonts w:hint="eastAsia" w:ascii="Times New Roman" w:hAnsi="Times New Roman" w:eastAsia="仿宋_GB2312" w:cs="Times New Roman"/>
          <w:sz w:val="32"/>
          <w:szCs w:val="32"/>
        </w:rPr>
        <w:t>935.5</w:t>
      </w:r>
      <w:r>
        <w:rPr>
          <w:rFonts w:ascii="Times New Roman" w:hAnsi="Times New Roman" w:eastAsia="仿宋_GB2312" w:cs="Times New Roman"/>
          <w:sz w:val="32"/>
          <w:szCs w:val="32"/>
        </w:rPr>
        <w:t>万元和日常公用经费</w:t>
      </w:r>
      <w:r>
        <w:rPr>
          <w:rFonts w:hint="eastAsia" w:ascii="Times New Roman" w:hAnsi="Times New Roman" w:eastAsia="仿宋_GB2312" w:cs="Times New Roman"/>
          <w:sz w:val="32"/>
          <w:szCs w:val="32"/>
        </w:rPr>
        <w:t>100.81</w:t>
      </w:r>
      <w:r>
        <w:rPr>
          <w:rFonts w:ascii="Times New Roman" w:hAnsi="Times New Roman" w:eastAsia="仿宋_GB2312" w:cs="Times New Roman"/>
          <w:sz w:val="32"/>
          <w:szCs w:val="32"/>
        </w:rPr>
        <w:t>万元；项目支出</w:t>
      </w:r>
      <w:r>
        <w:rPr>
          <w:rFonts w:hint="eastAsia" w:ascii="Times New Roman" w:hAnsi="Times New Roman" w:eastAsia="仿宋_GB2312" w:cs="Times New Roman"/>
          <w:sz w:val="32"/>
          <w:szCs w:val="32"/>
        </w:rPr>
        <w:t>15285.5</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rPr>
        <w:t>15285.5</w:t>
      </w:r>
      <w:r>
        <w:rPr>
          <w:rFonts w:ascii="Times New Roman" w:hAnsi="Times New Roman" w:eastAsia="仿宋_GB2312" w:cs="Times New Roman"/>
          <w:sz w:val="32"/>
          <w:szCs w:val="32"/>
        </w:rPr>
        <w:t>万元，</w:t>
      </w:r>
      <w:r>
        <w:rPr>
          <w:rFonts w:hint="eastAsia" w:ascii="仿宋" w:hAnsi="仿宋" w:eastAsia="仿宋" w:cs="Times New Roman"/>
          <w:sz w:val="32"/>
          <w:szCs w:val="32"/>
        </w:rPr>
        <w:t>主要为</w:t>
      </w:r>
      <w:r>
        <w:rPr>
          <w:rFonts w:hint="eastAsia" w:ascii="仿宋" w:hAnsi="仿宋" w:eastAsia="仿宋" w:cs="仿宋"/>
          <w:sz w:val="32"/>
          <w:szCs w:val="32"/>
        </w:rPr>
        <w:t>土地收储、土地资源利用与保护等项目支出</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16321.81</w:t>
      </w:r>
      <w:r>
        <w:rPr>
          <w:rFonts w:ascii="Times New Roman" w:hAnsi="Times New Roman" w:eastAsia="仿宋_GB2312" w:cs="Times New Roman"/>
          <w:sz w:val="32"/>
          <w:szCs w:val="32"/>
        </w:rPr>
        <w:t>万元，较201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rPr>
        <w:t>6490.37</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105.27</w:t>
      </w:r>
      <w:r>
        <w:rPr>
          <w:rFonts w:ascii="Times New Roman" w:hAnsi="Times New Roman" w:eastAsia="仿宋_GB2312" w:cs="Times New Roman"/>
          <w:sz w:val="32"/>
          <w:szCs w:val="32"/>
        </w:rPr>
        <w:t>万元，主要为增加人员经费支出；项目支出增加</w:t>
      </w:r>
      <w:r>
        <w:rPr>
          <w:rFonts w:hint="eastAsia" w:ascii="Times New Roman" w:hAnsi="Times New Roman" w:eastAsia="仿宋_GB2312" w:cs="Times New Roman"/>
          <w:sz w:val="32"/>
          <w:szCs w:val="32"/>
        </w:rPr>
        <w:t>6385.1</w:t>
      </w:r>
      <w:r>
        <w:rPr>
          <w:rFonts w:ascii="Times New Roman" w:hAnsi="Times New Roman" w:eastAsia="仿宋_GB2312" w:cs="Times New Roman"/>
          <w:sz w:val="32"/>
          <w:szCs w:val="32"/>
        </w:rPr>
        <w:t>万元，主要为</w:t>
      </w:r>
      <w:r>
        <w:rPr>
          <w:rFonts w:hint="eastAsia" w:ascii="仿宋" w:hAnsi="仿宋" w:eastAsia="仿宋" w:cs="仿宋"/>
          <w:sz w:val="32"/>
          <w:szCs w:val="32"/>
        </w:rPr>
        <w:t>土地收储、土地资源利用与保护等项目支出</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100.81</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spacing w:line="584" w:lineRule="exact"/>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rPr>
        <w:t>7.88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7.5</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7.5</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0.38</w:t>
      </w:r>
      <w:r>
        <w:rPr>
          <w:rFonts w:ascii="Times New Roman" w:hAnsi="Times New Roman" w:eastAsia="仿宋_GB2312" w:cs="Times New Roman"/>
          <w:sz w:val="32"/>
          <w:szCs w:val="32"/>
        </w:rPr>
        <w:t>万元。与201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相比减少0.02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公务用车购置及运维费与</w:t>
      </w:r>
      <w:r>
        <w:rPr>
          <w:rFonts w:hint="eastAsia" w:ascii="Times New Roman" w:hAnsi="Times New Roman" w:eastAsia="仿宋_GB2312" w:cs="Times New Roman"/>
          <w:sz w:val="32"/>
          <w:szCs w:val="32"/>
        </w:rPr>
        <w:t>2018年相比持平，无增减变化</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rPr>
        <w:t>减少0.02万元，</w:t>
      </w:r>
      <w:r>
        <w:rPr>
          <w:rFonts w:ascii="Times New Roman" w:hAnsi="Times New Roman" w:eastAsia="仿宋_GB2312" w:cs="Times New Roman"/>
          <w:sz w:val="32"/>
          <w:szCs w:val="32"/>
        </w:rPr>
        <w:t>主要原因是</w:t>
      </w:r>
      <w:r>
        <w:rPr>
          <w:rFonts w:hint="eastAsia" w:ascii="仿宋" w:hAnsi="仿宋" w:eastAsia="仿宋" w:cs="仿宋"/>
          <w:sz w:val="32"/>
          <w:szCs w:val="32"/>
          <w:lang w:val="zh-CN"/>
        </w:rPr>
        <w:t>2019年严格贯彻中央八项规定，加强对“三公”经费的管理支出，进一步规范公务接待活动，减少公务接待批次和人数，不超标准招待。</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五、绩效预算信息</w:t>
      </w:r>
    </w:p>
    <w:p>
      <w:pPr>
        <w:spacing w:line="584" w:lineRule="exact"/>
        <w:ind w:firstLine="643" w:firstLineChars="200"/>
        <w:jc w:val="left"/>
        <w:rPr>
          <w:rFonts w:ascii="Times New Roman" w:hAnsi="Times New Roman" w:eastAsia="楷体_GB2312" w:cs="Times New Roman"/>
          <w:b/>
          <w:sz w:val="32"/>
          <w:szCs w:val="32"/>
        </w:rPr>
      </w:pPr>
      <w:bookmarkStart w:id="0" w:name="_Toc471398463"/>
      <w:r>
        <w:rPr>
          <w:rFonts w:ascii="Times New Roman" w:hAnsi="Times New Roman" w:eastAsia="楷体_GB2312" w:cs="Times New Roman"/>
          <w:b/>
          <w:sz w:val="32"/>
          <w:szCs w:val="32"/>
        </w:rPr>
        <w:t>总体绩效目标：</w:t>
      </w:r>
    </w:p>
    <w:p>
      <w:pPr>
        <w:spacing w:line="584" w:lineRule="exact"/>
        <w:ind w:firstLine="561"/>
        <w:rPr>
          <w:rFonts w:ascii="Times New Roman" w:hAnsi="Times New Roman" w:eastAsia="仿宋_GB2312" w:cs="Times New Roman"/>
          <w:sz w:val="32"/>
          <w:szCs w:val="32"/>
        </w:rPr>
      </w:pPr>
      <w:r>
        <w:rPr>
          <w:rFonts w:ascii="Times New Roman" w:hAnsi="Times New Roman" w:eastAsia="仿宋_GB2312" w:cs="Times New Roman"/>
          <w:sz w:val="32"/>
          <w:szCs w:val="32"/>
        </w:rPr>
        <w:t>1、根据《河北省国土资源厅关于开展耕地质量等别年度更新与监测评价工作的通知》（冀国土资办字（2015）91号）的要求，开展完成耕地质量等别年度更新与监测评价工作。</w:t>
      </w:r>
    </w:p>
    <w:p>
      <w:pPr>
        <w:spacing w:line="584" w:lineRule="exact"/>
        <w:ind w:firstLine="561"/>
        <w:rPr>
          <w:rFonts w:ascii="Times New Roman" w:hAnsi="Times New Roman" w:eastAsia="仿宋_GB2312" w:cs="Times New Roman"/>
          <w:sz w:val="32"/>
          <w:szCs w:val="32"/>
        </w:rPr>
      </w:pPr>
      <w:r>
        <w:rPr>
          <w:rFonts w:ascii="Times New Roman" w:hAnsi="Times New Roman" w:eastAsia="仿宋_GB2312" w:cs="Times New Roman"/>
          <w:sz w:val="32"/>
          <w:szCs w:val="32"/>
        </w:rPr>
        <w:t>2、根据《国务院办公厅关于规范国有土地使用权出让收支管理的通知》（国办发&lt;2006&gt;100号）《土地储备管理办法》（国土资发&lt;2007&gt;277号）等文件要求，做好土地储备实施计划管理。</w:t>
      </w:r>
    </w:p>
    <w:p>
      <w:pPr>
        <w:spacing w:line="584" w:lineRule="exact"/>
        <w:ind w:firstLine="561"/>
        <w:rPr>
          <w:rFonts w:ascii="Times New Roman" w:hAnsi="Times New Roman" w:eastAsia="仿宋_GB2312" w:cs="Times New Roman"/>
          <w:sz w:val="32"/>
          <w:szCs w:val="32"/>
        </w:rPr>
      </w:pPr>
      <w:r>
        <w:rPr>
          <w:rFonts w:ascii="Times New Roman" w:hAnsi="Times New Roman" w:eastAsia="仿宋_GB2312" w:cs="Times New Roman"/>
          <w:sz w:val="32"/>
          <w:szCs w:val="32"/>
        </w:rPr>
        <w:t>3、根据《土地管理法、中华人民共和国城镇国有土地使用权出让和转让暂时条例》（国务院第55号令）、《廊坊市国土资源局开展重大决策社会稳定风险评估工作的实施意见（试行）》等文件要求，为保障国土建设用地使用权出让底价客观实际，科学公平公正和社会持续稳定，参照土地供应计划，和2017年度实际供地情况，我局将继续向政府采购办申请公开向社会招标购买社会服务，并向中介机构支付评估费。</w:t>
      </w:r>
    </w:p>
    <w:p>
      <w:pPr>
        <w:spacing w:line="584" w:lineRule="exact"/>
        <w:ind w:firstLine="561"/>
        <w:rPr>
          <w:rFonts w:ascii="Times New Roman" w:hAnsi="Times New Roman" w:eastAsia="仿宋_GB2312" w:cs="Times New Roman"/>
          <w:sz w:val="32"/>
          <w:szCs w:val="32"/>
        </w:rPr>
      </w:pPr>
      <w:r>
        <w:rPr>
          <w:rFonts w:ascii="Times New Roman" w:hAnsi="Times New Roman" w:eastAsia="仿宋_GB2312" w:cs="Times New Roman"/>
          <w:sz w:val="32"/>
          <w:szCs w:val="32"/>
        </w:rPr>
        <w:t>4、根据《土地储备管理办法》（国土资发&lt;2007&gt;277号）、《土地储备资金财务管理暂时办法》等文件要求，严格执行土地收储制度，按计划完成2017年度土地收储工作。</w:t>
      </w:r>
    </w:p>
    <w:p>
      <w:pPr>
        <w:spacing w:line="584" w:lineRule="exact"/>
        <w:ind w:firstLine="561"/>
        <w:rPr>
          <w:rFonts w:ascii="Times New Roman" w:hAnsi="Times New Roman" w:eastAsia="仿宋_GB2312" w:cs="Times New Roman"/>
          <w:sz w:val="32"/>
          <w:szCs w:val="32"/>
        </w:rPr>
      </w:pPr>
      <w:r>
        <w:rPr>
          <w:rFonts w:ascii="Times New Roman" w:hAnsi="Times New Roman" w:eastAsia="仿宋_GB2312" w:cs="Times New Roman"/>
          <w:sz w:val="32"/>
          <w:szCs w:val="32"/>
        </w:rPr>
        <w:t>5、按照省市地理信息局工作部署，全面开展我县数字城市工作。</w:t>
      </w:r>
    </w:p>
    <w:p>
      <w:pPr>
        <w:spacing w:line="584" w:lineRule="exact"/>
        <w:ind w:firstLine="56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部门职责及工作活动绩效目标指标：</w:t>
      </w:r>
    </w:p>
    <w:p>
      <w:pPr>
        <w:jc w:val="center"/>
        <w:outlineLvl w:val="0"/>
        <w:rPr>
          <w:rFonts w:ascii="方正小标宋_GBK" w:eastAsia="方正小标宋_GBK"/>
          <w:color w:val="FFFFFF"/>
          <w:sz w:val="32"/>
        </w:rPr>
      </w:pPr>
      <w:bookmarkStart w:id="1" w:name="_Toc2092991"/>
      <w:r>
        <w:rPr>
          <w:rFonts w:hint="eastAsia" w:ascii="方正小标宋_GBK" w:eastAsia="方正小标宋_GBK"/>
          <w:sz w:val="32"/>
        </w:rPr>
        <w:t>部门职责-工作活动绩效目标</w:t>
      </w:r>
      <w:r>
        <w:rPr>
          <w:rStyle w:val="7"/>
          <w:rFonts w:ascii="方正小标宋_GBK" w:eastAsia="方正小标宋_GBK"/>
          <w:color w:val="FFFFFF"/>
          <w:sz w:val="32"/>
        </w:rPr>
        <w:footnoteReference w:id="0" w:customMarkFollows="1"/>
        <w:sym w:font="Symbol" w:char="F020"/>
      </w:r>
      <w:bookmarkEnd w:id="1"/>
    </w:p>
    <w:tbl>
      <w:tblPr>
        <w:tblStyle w:val="5"/>
        <w:tblW w:w="1447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12"/>
        <w:gridCol w:w="1170"/>
        <w:gridCol w:w="2694"/>
        <w:gridCol w:w="2694"/>
        <w:gridCol w:w="2567"/>
        <w:gridCol w:w="685"/>
        <w:gridCol w:w="685"/>
        <w:gridCol w:w="685"/>
        <w:gridCol w:w="6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835"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324</w:t>
            </w:r>
            <w:r>
              <w:rPr>
                <w:rFonts w:hint="eastAsia" w:ascii="方正小标宋_GBK" w:eastAsia="方正小标宋_GBK"/>
                <w:sz w:val="24"/>
              </w:rPr>
              <w:t>国土资源局</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88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2835"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884" w:type="dxa"/>
            <w:vMerge w:val="continue"/>
            <w:shd w:val="clear" w:color="auto" w:fill="auto"/>
            <w:vAlign w:val="center"/>
          </w:tcPr>
          <w:p>
            <w:pPr>
              <w:spacing w:line="300" w:lineRule="exact"/>
              <w:jc w:val="left"/>
              <w:outlineLvl w:val="0"/>
            </w:pPr>
          </w:p>
        </w:tc>
        <w:tc>
          <w:tcPr>
            <w:tcW w:w="12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2835" w:type="dxa"/>
            <w:vMerge w:val="continue"/>
            <w:shd w:val="clear" w:color="auto" w:fill="auto"/>
            <w:vAlign w:val="center"/>
          </w:tcPr>
          <w:p>
            <w:pPr>
              <w:spacing w:line="300" w:lineRule="exact"/>
              <w:jc w:val="left"/>
              <w:outlineLvl w:val="0"/>
            </w:pP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5" w:hRule="exact"/>
          <w:jc w:val="center"/>
        </w:trPr>
        <w:tc>
          <w:tcPr>
            <w:tcW w:w="288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一、土地储备中心专户</w:t>
            </w:r>
          </w:p>
        </w:tc>
        <w:tc>
          <w:tcPr>
            <w:tcW w:w="1276" w:type="dxa"/>
            <w:shd w:val="clear" w:color="auto" w:fill="auto"/>
            <w:vAlign w:val="center"/>
          </w:tcPr>
          <w:p>
            <w:pPr>
              <w:spacing w:line="300" w:lineRule="exact"/>
              <w:jc w:val="center"/>
              <w:rPr>
                <w:rFonts w:ascii="方正书宋_GBK" w:eastAsia="方正书宋_GBK"/>
              </w:rPr>
            </w:pPr>
            <w:r>
              <w:rPr>
                <w:rFonts w:ascii="方正书宋_GBK" w:eastAsia="方正书宋_GBK"/>
              </w:rPr>
              <w:t>14348.00</w:t>
            </w:r>
          </w:p>
        </w:tc>
        <w:tc>
          <w:tcPr>
            <w:tcW w:w="2976" w:type="dxa"/>
            <w:shd w:val="clear" w:color="auto" w:fill="auto"/>
            <w:vAlign w:val="center"/>
          </w:tcPr>
          <w:p>
            <w:pPr>
              <w:spacing w:line="300" w:lineRule="exact"/>
              <w:jc w:val="center"/>
              <w:rPr>
                <w:rFonts w:hint="eastAsia" w:ascii="方正书宋_GBK" w:eastAsia="方正书宋_GBK"/>
              </w:rPr>
            </w:pPr>
          </w:p>
          <w:p>
            <w:pPr>
              <w:spacing w:line="300" w:lineRule="exact"/>
              <w:jc w:val="center"/>
              <w:rPr>
                <w:rFonts w:hint="eastAsia" w:ascii="方正书宋_GBK" w:eastAsia="方正书宋_GBK"/>
              </w:rPr>
            </w:pPr>
            <w:r>
              <w:rPr>
                <w:rFonts w:hint="eastAsia" w:ascii="方正书宋_GBK" w:eastAsia="方正书宋_GBK"/>
              </w:rPr>
              <w:t>土地储备中心负责编制土地储备年度计划，实施土地收购、储备、供地前期开发和管理，建立建设用地储备库，筹措、管理和使用土地储备资金及各项相关储备工作的开展。</w:t>
            </w:r>
          </w:p>
          <w:p>
            <w:pPr>
              <w:spacing w:line="300" w:lineRule="exact"/>
              <w:jc w:val="center"/>
              <w:rPr>
                <w:rFonts w:ascii="方正书宋_GBK" w:eastAsia="方正书宋_GBK"/>
              </w:rPr>
            </w:pPr>
          </w:p>
        </w:tc>
        <w:tc>
          <w:tcPr>
            <w:tcW w:w="2976"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土地储备中心负责编制土地储备年度计划，实施土地收购、储备、供地前期开发和管理，建立建设用地储备库，筹措、管理和使用土地储备资金及各项相关储备工作的开展。</w:t>
            </w:r>
          </w:p>
        </w:tc>
        <w:tc>
          <w:tcPr>
            <w:tcW w:w="2835"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5" w:hRule="exact"/>
          <w:jc w:val="center"/>
        </w:trPr>
        <w:tc>
          <w:tcPr>
            <w:tcW w:w="2884" w:type="dxa"/>
            <w:shd w:val="clear" w:color="auto" w:fill="auto"/>
            <w:vAlign w:val="center"/>
          </w:tcPr>
          <w:p>
            <w:pPr>
              <w:spacing w:line="300" w:lineRule="exact"/>
              <w:jc w:val="center"/>
              <w:rPr>
                <w:rFonts w:ascii="方正书宋_GBK" w:eastAsia="方正书宋_GBK"/>
                <w:b/>
              </w:rPr>
            </w:pPr>
            <w:r>
              <w:rPr>
                <w:rFonts w:ascii="方正书宋_GBK" w:eastAsia="方正书宋_GBK"/>
                <w:b/>
              </w:rPr>
              <w:t>1</w:t>
            </w:r>
            <w:r>
              <w:rPr>
                <w:rFonts w:hint="eastAsia" w:ascii="方正书宋_GBK" w:eastAsia="方正书宋_GBK"/>
                <w:b/>
              </w:rPr>
              <w:t>、土地储备中心专户</w:t>
            </w:r>
          </w:p>
        </w:tc>
        <w:tc>
          <w:tcPr>
            <w:tcW w:w="1276" w:type="dxa"/>
            <w:shd w:val="clear" w:color="auto" w:fill="auto"/>
            <w:vAlign w:val="center"/>
          </w:tcPr>
          <w:p>
            <w:pPr>
              <w:spacing w:line="300" w:lineRule="exact"/>
              <w:jc w:val="center"/>
              <w:rPr>
                <w:rFonts w:ascii="方正书宋_GBK" w:eastAsia="方正书宋_GBK"/>
              </w:rPr>
            </w:pPr>
            <w:r>
              <w:rPr>
                <w:rFonts w:ascii="方正书宋_GBK" w:eastAsia="方正书宋_GBK"/>
              </w:rPr>
              <w:t>14348.00</w:t>
            </w:r>
          </w:p>
        </w:tc>
        <w:tc>
          <w:tcPr>
            <w:tcW w:w="2976" w:type="dxa"/>
            <w:shd w:val="clear" w:color="auto" w:fill="auto"/>
            <w:vAlign w:val="center"/>
          </w:tcPr>
          <w:p>
            <w:pPr>
              <w:spacing w:line="300" w:lineRule="exact"/>
              <w:jc w:val="center"/>
              <w:rPr>
                <w:rFonts w:hint="eastAsia" w:ascii="方正书宋_GBK" w:eastAsia="方正书宋_GBK"/>
              </w:rPr>
            </w:pPr>
          </w:p>
          <w:p>
            <w:pPr>
              <w:spacing w:line="300" w:lineRule="exact"/>
              <w:jc w:val="center"/>
              <w:rPr>
                <w:rFonts w:hint="eastAsia" w:ascii="方正书宋_GBK" w:eastAsia="方正书宋_GBK"/>
              </w:rPr>
            </w:pPr>
            <w:r>
              <w:rPr>
                <w:rFonts w:hint="eastAsia" w:ascii="方正书宋_GBK" w:eastAsia="方正书宋_GBK"/>
              </w:rPr>
              <w:t>土地储备中心负责编制土地储备年度计划，实施土地收购、储备、供地前期开发和管理，建立建设用地储备库，筹措、管理和使用土地储备资金及各项相关储备工作的开展。</w:t>
            </w:r>
          </w:p>
          <w:p>
            <w:pPr>
              <w:spacing w:line="300" w:lineRule="exact"/>
              <w:jc w:val="center"/>
              <w:rPr>
                <w:rFonts w:ascii="方正书宋_GBK" w:eastAsia="方正书宋_GBK"/>
              </w:rPr>
            </w:pPr>
          </w:p>
        </w:tc>
        <w:tc>
          <w:tcPr>
            <w:tcW w:w="2976"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土地储备中心负责编制土地储备年度计划，实施土地收购、储备、供地前期开发和管理，建立建设用地储备库，筹措、管理和使用土地储备资金及各项相关储备工作的开展。</w:t>
            </w:r>
          </w:p>
        </w:tc>
        <w:tc>
          <w:tcPr>
            <w:tcW w:w="2835"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88" w:hRule="exact"/>
          <w:jc w:val="center"/>
        </w:trPr>
        <w:tc>
          <w:tcPr>
            <w:tcW w:w="288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二、土地资源管理</w:t>
            </w:r>
          </w:p>
        </w:tc>
        <w:tc>
          <w:tcPr>
            <w:tcW w:w="1276" w:type="dxa"/>
            <w:shd w:val="clear" w:color="auto" w:fill="auto"/>
            <w:vAlign w:val="center"/>
          </w:tcPr>
          <w:p>
            <w:pPr>
              <w:spacing w:line="300" w:lineRule="exact"/>
              <w:jc w:val="center"/>
              <w:rPr>
                <w:rFonts w:ascii="方正书宋_GBK" w:eastAsia="方正书宋_GBK"/>
              </w:rPr>
            </w:pPr>
            <w:r>
              <w:rPr>
                <w:rFonts w:ascii="方正书宋_GBK" w:eastAsia="方正书宋_GBK"/>
              </w:rPr>
              <w:t>937.50</w:t>
            </w:r>
          </w:p>
        </w:tc>
        <w:tc>
          <w:tcPr>
            <w:tcW w:w="2976"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组织实施耕地与基本农田保护工作</w:t>
            </w:r>
            <w:r>
              <w:rPr>
                <w:rFonts w:ascii="方正书宋_GBK" w:eastAsia="方正书宋_GBK"/>
              </w:rPr>
              <w:t>,</w:t>
            </w:r>
            <w:r>
              <w:rPr>
                <w:rFonts w:hint="eastAsia" w:ascii="方正书宋_GBK" w:eastAsia="方正书宋_GBK"/>
              </w:rPr>
              <w:t>组织建设用地审批，开展农村集体土地确权登记发证与土地变更调查</w:t>
            </w:r>
            <w:r>
              <w:rPr>
                <w:rFonts w:ascii="方正书宋_GBK" w:eastAsia="方正书宋_GBK"/>
              </w:rPr>
              <w:t>,</w:t>
            </w:r>
            <w:r>
              <w:rPr>
                <w:rFonts w:hint="eastAsia" w:ascii="方正书宋_GBK" w:eastAsia="方正书宋_GBK"/>
              </w:rPr>
              <w:t>做好土地利用工作和不动产登记。</w:t>
            </w:r>
          </w:p>
        </w:tc>
        <w:tc>
          <w:tcPr>
            <w:tcW w:w="2976"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实现基本农田面积不减少，质量有提高，各行业合理用地需求得到保障，土地节约集约利用水平进一步提高，保证全市耕地占补平衡。</w:t>
            </w:r>
          </w:p>
        </w:tc>
        <w:tc>
          <w:tcPr>
            <w:tcW w:w="2835"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91" w:hRule="exact"/>
          <w:jc w:val="center"/>
        </w:trPr>
        <w:tc>
          <w:tcPr>
            <w:tcW w:w="2884" w:type="dxa"/>
            <w:vMerge w:val="restart"/>
            <w:shd w:val="clear" w:color="auto" w:fill="auto"/>
            <w:vAlign w:val="center"/>
          </w:tcPr>
          <w:p>
            <w:pPr>
              <w:spacing w:line="300" w:lineRule="exact"/>
              <w:jc w:val="center"/>
              <w:rPr>
                <w:rFonts w:ascii="方正书宋_GBK" w:eastAsia="方正书宋_GBK"/>
                <w:b/>
              </w:rPr>
            </w:pPr>
            <w:r>
              <w:rPr>
                <w:rFonts w:ascii="方正书宋_GBK" w:eastAsia="方正书宋_GBK"/>
                <w:b/>
              </w:rPr>
              <w:t>1</w:t>
            </w:r>
            <w:r>
              <w:rPr>
                <w:rFonts w:hint="eastAsia" w:ascii="方正书宋_GBK" w:eastAsia="方正书宋_GBK"/>
                <w:b/>
              </w:rPr>
              <w:t>、耕地与基本农田保护</w:t>
            </w:r>
          </w:p>
        </w:tc>
        <w:tc>
          <w:tcPr>
            <w:tcW w:w="1276" w:type="dxa"/>
            <w:vMerge w:val="restart"/>
            <w:shd w:val="clear" w:color="auto" w:fill="auto"/>
            <w:vAlign w:val="center"/>
          </w:tcPr>
          <w:p>
            <w:pPr>
              <w:spacing w:line="300" w:lineRule="exact"/>
              <w:jc w:val="center"/>
              <w:rPr>
                <w:rFonts w:ascii="方正书宋_GBK" w:eastAsia="方正书宋_GBK"/>
              </w:rPr>
            </w:pPr>
            <w:r>
              <w:rPr>
                <w:rFonts w:ascii="方正书宋_GBK" w:eastAsia="方正书宋_GBK"/>
              </w:rPr>
              <w:t>37.39</w:t>
            </w:r>
          </w:p>
        </w:tc>
        <w:tc>
          <w:tcPr>
            <w:tcW w:w="2976"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开展全市基本农田保护和土地整理、复垦、开发工作。</w:t>
            </w:r>
          </w:p>
        </w:tc>
        <w:tc>
          <w:tcPr>
            <w:tcW w:w="2976"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实现土地整治补充耕地</w:t>
            </w:r>
            <w:r>
              <w:rPr>
                <w:rFonts w:ascii="方正书宋_GBK" w:eastAsia="方正书宋_GBK"/>
              </w:rPr>
              <w:t xml:space="preserve">  </w:t>
            </w:r>
            <w:r>
              <w:rPr>
                <w:rFonts w:hint="eastAsia" w:ascii="方正书宋_GBK" w:eastAsia="方正书宋_GBK"/>
              </w:rPr>
              <w:t>万亩以上，确保全市耕地占补平衡，完成年度建设高标准基本农田建设任务，开展土地复垦方案的审查，完成耕地保护相关制度研究。</w:t>
            </w:r>
          </w:p>
        </w:tc>
        <w:tc>
          <w:tcPr>
            <w:tcW w:w="2835"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土地变更调查新增耕地管理信息核查标注完成率</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91" w:hRule="exact"/>
          <w:jc w:val="center"/>
        </w:trPr>
        <w:tc>
          <w:tcPr>
            <w:tcW w:w="2884" w:type="dxa"/>
            <w:vMerge w:val="continue"/>
            <w:shd w:val="clear" w:color="auto" w:fill="auto"/>
            <w:vAlign w:val="center"/>
          </w:tcPr>
          <w:p>
            <w:pPr>
              <w:spacing w:line="300" w:lineRule="exact"/>
              <w:jc w:val="center"/>
              <w:rPr>
                <w:rFonts w:ascii="方正书宋_GBK" w:eastAsia="方正书宋_GBK"/>
                <w:b/>
              </w:rPr>
            </w:pPr>
          </w:p>
        </w:tc>
        <w:tc>
          <w:tcPr>
            <w:tcW w:w="1276" w:type="dxa"/>
            <w:vMerge w:val="continue"/>
            <w:shd w:val="clear" w:color="auto" w:fill="auto"/>
            <w:vAlign w:val="center"/>
          </w:tcPr>
          <w:p>
            <w:pPr>
              <w:spacing w:line="300" w:lineRule="exact"/>
              <w:jc w:val="center"/>
              <w:rPr>
                <w:rFonts w:ascii="方正书宋_GBK" w:eastAsia="方正书宋_GBK"/>
              </w:rPr>
            </w:pPr>
          </w:p>
        </w:tc>
        <w:tc>
          <w:tcPr>
            <w:tcW w:w="2976" w:type="dxa"/>
            <w:vMerge w:val="continue"/>
            <w:shd w:val="clear" w:color="auto" w:fill="auto"/>
            <w:vAlign w:val="center"/>
          </w:tcPr>
          <w:p>
            <w:pPr>
              <w:spacing w:line="300" w:lineRule="exact"/>
              <w:jc w:val="center"/>
              <w:rPr>
                <w:rFonts w:ascii="方正书宋_GBK" w:eastAsia="方正书宋_GBK"/>
              </w:rPr>
            </w:pPr>
          </w:p>
        </w:tc>
        <w:tc>
          <w:tcPr>
            <w:tcW w:w="2976" w:type="dxa"/>
            <w:vMerge w:val="continue"/>
            <w:shd w:val="clear" w:color="auto" w:fill="auto"/>
            <w:vAlign w:val="center"/>
          </w:tcPr>
          <w:p>
            <w:pPr>
              <w:spacing w:line="300" w:lineRule="exact"/>
              <w:jc w:val="center"/>
              <w:rPr>
                <w:rFonts w:ascii="方正书宋_GBK" w:eastAsia="方正书宋_GBK"/>
              </w:rPr>
            </w:pPr>
          </w:p>
        </w:tc>
        <w:tc>
          <w:tcPr>
            <w:tcW w:w="2835"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耕地质量等别更新与监测完成率</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91" w:hRule="exact"/>
          <w:jc w:val="center"/>
        </w:trPr>
        <w:tc>
          <w:tcPr>
            <w:tcW w:w="2884" w:type="dxa"/>
            <w:vMerge w:val="continue"/>
            <w:shd w:val="clear" w:color="auto" w:fill="auto"/>
            <w:vAlign w:val="center"/>
          </w:tcPr>
          <w:p>
            <w:pPr>
              <w:spacing w:line="300" w:lineRule="exact"/>
              <w:jc w:val="center"/>
              <w:rPr>
                <w:rFonts w:ascii="方正书宋_GBK" w:eastAsia="方正书宋_GBK"/>
                <w:b/>
              </w:rPr>
            </w:pPr>
          </w:p>
        </w:tc>
        <w:tc>
          <w:tcPr>
            <w:tcW w:w="1276" w:type="dxa"/>
            <w:vMerge w:val="continue"/>
            <w:shd w:val="clear" w:color="auto" w:fill="auto"/>
            <w:vAlign w:val="center"/>
          </w:tcPr>
          <w:p>
            <w:pPr>
              <w:spacing w:line="300" w:lineRule="exact"/>
              <w:jc w:val="center"/>
              <w:rPr>
                <w:rFonts w:ascii="方正书宋_GBK" w:eastAsia="方正书宋_GBK"/>
              </w:rPr>
            </w:pPr>
          </w:p>
        </w:tc>
        <w:tc>
          <w:tcPr>
            <w:tcW w:w="2976" w:type="dxa"/>
            <w:vMerge w:val="continue"/>
            <w:shd w:val="clear" w:color="auto" w:fill="auto"/>
            <w:vAlign w:val="center"/>
          </w:tcPr>
          <w:p>
            <w:pPr>
              <w:spacing w:line="300" w:lineRule="exact"/>
              <w:jc w:val="center"/>
              <w:rPr>
                <w:rFonts w:ascii="方正书宋_GBK" w:eastAsia="方正书宋_GBK"/>
              </w:rPr>
            </w:pPr>
          </w:p>
        </w:tc>
        <w:tc>
          <w:tcPr>
            <w:tcW w:w="2976" w:type="dxa"/>
            <w:vMerge w:val="continue"/>
            <w:shd w:val="clear" w:color="auto" w:fill="auto"/>
            <w:vAlign w:val="center"/>
          </w:tcPr>
          <w:p>
            <w:pPr>
              <w:spacing w:line="300" w:lineRule="exact"/>
              <w:jc w:val="center"/>
              <w:rPr>
                <w:rFonts w:ascii="方正书宋_GBK" w:eastAsia="方正书宋_GBK"/>
              </w:rPr>
            </w:pPr>
          </w:p>
        </w:tc>
        <w:tc>
          <w:tcPr>
            <w:tcW w:w="2835"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完成占补平衡新增耕地面积率</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91" w:hRule="exact"/>
          <w:jc w:val="center"/>
        </w:trPr>
        <w:tc>
          <w:tcPr>
            <w:tcW w:w="2884" w:type="dxa"/>
            <w:vMerge w:val="continue"/>
            <w:shd w:val="clear" w:color="auto" w:fill="auto"/>
            <w:vAlign w:val="center"/>
          </w:tcPr>
          <w:p>
            <w:pPr>
              <w:spacing w:line="300" w:lineRule="exact"/>
              <w:jc w:val="center"/>
              <w:rPr>
                <w:rFonts w:ascii="方正书宋_GBK" w:eastAsia="方正书宋_GBK"/>
                <w:b/>
              </w:rPr>
            </w:pPr>
          </w:p>
        </w:tc>
        <w:tc>
          <w:tcPr>
            <w:tcW w:w="1276" w:type="dxa"/>
            <w:vMerge w:val="continue"/>
            <w:shd w:val="clear" w:color="auto" w:fill="auto"/>
            <w:vAlign w:val="center"/>
          </w:tcPr>
          <w:p>
            <w:pPr>
              <w:spacing w:line="300" w:lineRule="exact"/>
              <w:jc w:val="center"/>
              <w:rPr>
                <w:rFonts w:ascii="方正书宋_GBK" w:eastAsia="方正书宋_GBK"/>
              </w:rPr>
            </w:pPr>
          </w:p>
        </w:tc>
        <w:tc>
          <w:tcPr>
            <w:tcW w:w="2976" w:type="dxa"/>
            <w:vMerge w:val="continue"/>
            <w:shd w:val="clear" w:color="auto" w:fill="auto"/>
            <w:vAlign w:val="center"/>
          </w:tcPr>
          <w:p>
            <w:pPr>
              <w:spacing w:line="300" w:lineRule="exact"/>
              <w:jc w:val="center"/>
              <w:rPr>
                <w:rFonts w:ascii="方正书宋_GBK" w:eastAsia="方正书宋_GBK"/>
              </w:rPr>
            </w:pPr>
          </w:p>
        </w:tc>
        <w:tc>
          <w:tcPr>
            <w:tcW w:w="2976" w:type="dxa"/>
            <w:vMerge w:val="continue"/>
            <w:shd w:val="clear" w:color="auto" w:fill="auto"/>
            <w:vAlign w:val="center"/>
          </w:tcPr>
          <w:p>
            <w:pPr>
              <w:spacing w:line="300" w:lineRule="exact"/>
              <w:jc w:val="center"/>
              <w:rPr>
                <w:rFonts w:ascii="方正书宋_GBK" w:eastAsia="方正书宋_GBK"/>
              </w:rPr>
            </w:pPr>
          </w:p>
        </w:tc>
        <w:tc>
          <w:tcPr>
            <w:tcW w:w="2835"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验收报备的总量平衡项目工程数量核实完成率</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91" w:hRule="exact"/>
          <w:jc w:val="center"/>
        </w:trPr>
        <w:tc>
          <w:tcPr>
            <w:tcW w:w="2884" w:type="dxa"/>
            <w:vMerge w:val="continue"/>
            <w:shd w:val="clear" w:color="auto" w:fill="auto"/>
            <w:vAlign w:val="center"/>
          </w:tcPr>
          <w:p>
            <w:pPr>
              <w:spacing w:line="300" w:lineRule="exact"/>
              <w:jc w:val="center"/>
              <w:rPr>
                <w:rFonts w:ascii="方正书宋_GBK" w:eastAsia="方正书宋_GBK"/>
                <w:b/>
              </w:rPr>
            </w:pPr>
          </w:p>
        </w:tc>
        <w:tc>
          <w:tcPr>
            <w:tcW w:w="1276" w:type="dxa"/>
            <w:vMerge w:val="continue"/>
            <w:shd w:val="clear" w:color="auto" w:fill="auto"/>
            <w:vAlign w:val="center"/>
          </w:tcPr>
          <w:p>
            <w:pPr>
              <w:spacing w:line="300" w:lineRule="exact"/>
              <w:jc w:val="center"/>
              <w:rPr>
                <w:rFonts w:ascii="方正书宋_GBK" w:eastAsia="方正书宋_GBK"/>
              </w:rPr>
            </w:pPr>
          </w:p>
        </w:tc>
        <w:tc>
          <w:tcPr>
            <w:tcW w:w="2976" w:type="dxa"/>
            <w:vMerge w:val="continue"/>
            <w:shd w:val="clear" w:color="auto" w:fill="auto"/>
            <w:vAlign w:val="center"/>
          </w:tcPr>
          <w:p>
            <w:pPr>
              <w:spacing w:line="300" w:lineRule="exact"/>
              <w:jc w:val="center"/>
              <w:rPr>
                <w:rFonts w:ascii="方正书宋_GBK" w:eastAsia="方正书宋_GBK"/>
              </w:rPr>
            </w:pPr>
          </w:p>
        </w:tc>
        <w:tc>
          <w:tcPr>
            <w:tcW w:w="2976" w:type="dxa"/>
            <w:vMerge w:val="continue"/>
            <w:shd w:val="clear" w:color="auto" w:fill="auto"/>
            <w:vAlign w:val="center"/>
          </w:tcPr>
          <w:p>
            <w:pPr>
              <w:spacing w:line="300" w:lineRule="exact"/>
              <w:jc w:val="center"/>
              <w:rPr>
                <w:rFonts w:ascii="方正书宋_GBK" w:eastAsia="方正书宋_GBK"/>
              </w:rPr>
            </w:pPr>
          </w:p>
        </w:tc>
        <w:tc>
          <w:tcPr>
            <w:tcW w:w="2835"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土地复垦方案审查完成率</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91" w:hRule="exact"/>
          <w:jc w:val="center"/>
        </w:trPr>
        <w:tc>
          <w:tcPr>
            <w:tcW w:w="2884" w:type="dxa"/>
            <w:vMerge w:val="continue"/>
            <w:shd w:val="clear" w:color="auto" w:fill="auto"/>
            <w:vAlign w:val="center"/>
          </w:tcPr>
          <w:p>
            <w:pPr>
              <w:spacing w:line="300" w:lineRule="exact"/>
              <w:jc w:val="center"/>
              <w:rPr>
                <w:rFonts w:ascii="方正书宋_GBK" w:eastAsia="方正书宋_GBK"/>
                <w:b/>
              </w:rPr>
            </w:pPr>
          </w:p>
        </w:tc>
        <w:tc>
          <w:tcPr>
            <w:tcW w:w="1276" w:type="dxa"/>
            <w:vMerge w:val="continue"/>
            <w:shd w:val="clear" w:color="auto" w:fill="auto"/>
            <w:vAlign w:val="center"/>
          </w:tcPr>
          <w:p>
            <w:pPr>
              <w:spacing w:line="300" w:lineRule="exact"/>
              <w:jc w:val="center"/>
              <w:rPr>
                <w:rFonts w:ascii="方正书宋_GBK" w:eastAsia="方正书宋_GBK"/>
              </w:rPr>
            </w:pPr>
          </w:p>
        </w:tc>
        <w:tc>
          <w:tcPr>
            <w:tcW w:w="2976" w:type="dxa"/>
            <w:vMerge w:val="continue"/>
            <w:shd w:val="clear" w:color="auto" w:fill="auto"/>
            <w:vAlign w:val="center"/>
          </w:tcPr>
          <w:p>
            <w:pPr>
              <w:spacing w:line="300" w:lineRule="exact"/>
              <w:jc w:val="center"/>
              <w:rPr>
                <w:rFonts w:ascii="方正书宋_GBK" w:eastAsia="方正书宋_GBK"/>
              </w:rPr>
            </w:pPr>
          </w:p>
        </w:tc>
        <w:tc>
          <w:tcPr>
            <w:tcW w:w="2976" w:type="dxa"/>
            <w:vMerge w:val="continue"/>
            <w:shd w:val="clear" w:color="auto" w:fill="auto"/>
            <w:vAlign w:val="center"/>
          </w:tcPr>
          <w:p>
            <w:pPr>
              <w:spacing w:line="300" w:lineRule="exact"/>
              <w:jc w:val="center"/>
              <w:rPr>
                <w:rFonts w:ascii="方正书宋_GBK" w:eastAsia="方正书宋_GBK"/>
              </w:rPr>
            </w:pPr>
          </w:p>
        </w:tc>
        <w:tc>
          <w:tcPr>
            <w:tcW w:w="2835"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在建土地整治项目督导（含测量）次数</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5" w:hRule="exact"/>
          <w:jc w:val="center"/>
        </w:trPr>
        <w:tc>
          <w:tcPr>
            <w:tcW w:w="2884" w:type="dxa"/>
            <w:vMerge w:val="restart"/>
            <w:shd w:val="clear" w:color="auto" w:fill="auto"/>
            <w:vAlign w:val="center"/>
          </w:tcPr>
          <w:p>
            <w:pPr>
              <w:spacing w:line="300" w:lineRule="exact"/>
              <w:jc w:val="center"/>
              <w:rPr>
                <w:rFonts w:ascii="方正书宋_GBK" w:eastAsia="方正书宋_GBK"/>
                <w:b/>
              </w:rPr>
            </w:pPr>
            <w:r>
              <w:rPr>
                <w:rFonts w:ascii="方正书宋_GBK" w:eastAsia="方正书宋_GBK"/>
                <w:b/>
              </w:rPr>
              <w:t>2</w:t>
            </w:r>
            <w:r>
              <w:rPr>
                <w:rFonts w:hint="eastAsia" w:ascii="方正书宋_GBK" w:eastAsia="方正书宋_GBK"/>
                <w:b/>
              </w:rPr>
              <w:t>、地籍管理</w:t>
            </w:r>
          </w:p>
        </w:tc>
        <w:tc>
          <w:tcPr>
            <w:tcW w:w="1276" w:type="dxa"/>
            <w:vMerge w:val="restart"/>
            <w:shd w:val="clear" w:color="auto" w:fill="auto"/>
            <w:vAlign w:val="center"/>
          </w:tcPr>
          <w:p>
            <w:pPr>
              <w:spacing w:line="300" w:lineRule="exact"/>
              <w:jc w:val="center"/>
              <w:rPr>
                <w:rFonts w:ascii="方正书宋_GBK" w:eastAsia="方正书宋_GBK"/>
              </w:rPr>
            </w:pPr>
            <w:r>
              <w:rPr>
                <w:rFonts w:ascii="方正书宋_GBK" w:eastAsia="方正书宋_GBK"/>
              </w:rPr>
              <w:t>367.53</w:t>
            </w:r>
          </w:p>
        </w:tc>
        <w:tc>
          <w:tcPr>
            <w:tcW w:w="2976"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开展土地确权登记发证工作，组织全市土地利用现状变化调查和检查，更新县级土地调查数据库，生成增量数据包，开展全市的不动产统一登记工作。</w:t>
            </w:r>
          </w:p>
        </w:tc>
        <w:tc>
          <w:tcPr>
            <w:tcW w:w="2976"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推进农村集体土地确权登记发证工作，完成年度土地变更调查工作，部署完成全市土地登记信息动态监管查询系统，进行不动产统一登记工作的调查研究，按照国家要求完成工作进度。</w:t>
            </w:r>
          </w:p>
        </w:tc>
        <w:tc>
          <w:tcPr>
            <w:tcW w:w="2835" w:type="dxa"/>
            <w:shd w:val="clear" w:color="auto" w:fill="auto"/>
            <w:vAlign w:val="center"/>
          </w:tcPr>
          <w:p>
            <w:pPr>
              <w:spacing w:line="300" w:lineRule="exact"/>
              <w:jc w:val="center"/>
              <w:rPr>
                <w:rFonts w:hint="eastAsia" w:ascii="方正书宋_GBK" w:eastAsia="方正书宋_GBK"/>
              </w:rPr>
            </w:pPr>
          </w:p>
          <w:p>
            <w:pPr>
              <w:spacing w:line="300" w:lineRule="exact"/>
              <w:rPr>
                <w:rFonts w:hint="eastAsia" w:ascii="方正书宋_GBK" w:eastAsia="方正书宋_GBK"/>
              </w:rPr>
            </w:pPr>
            <w:r>
              <w:rPr>
                <w:rFonts w:hint="eastAsia" w:ascii="方正书宋_GBK" w:eastAsia="方正书宋_GBK"/>
              </w:rPr>
              <w:t>不动产登记工作的调查研究开展率</w:t>
            </w:r>
          </w:p>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5" w:hRule="exact"/>
          <w:jc w:val="center"/>
        </w:trPr>
        <w:tc>
          <w:tcPr>
            <w:tcW w:w="2884" w:type="dxa"/>
            <w:vMerge w:val="continue"/>
            <w:shd w:val="clear" w:color="auto" w:fill="auto"/>
            <w:vAlign w:val="center"/>
          </w:tcPr>
          <w:p>
            <w:pPr>
              <w:spacing w:line="300" w:lineRule="exact"/>
              <w:jc w:val="center"/>
              <w:rPr>
                <w:rFonts w:ascii="方正书宋_GBK" w:eastAsia="方正书宋_GBK"/>
                <w:b/>
              </w:rPr>
            </w:pPr>
          </w:p>
        </w:tc>
        <w:tc>
          <w:tcPr>
            <w:tcW w:w="1276" w:type="dxa"/>
            <w:vMerge w:val="continue"/>
            <w:shd w:val="clear" w:color="auto" w:fill="auto"/>
            <w:vAlign w:val="center"/>
          </w:tcPr>
          <w:p>
            <w:pPr>
              <w:spacing w:line="300" w:lineRule="exact"/>
              <w:jc w:val="center"/>
              <w:rPr>
                <w:rFonts w:ascii="方正书宋_GBK" w:eastAsia="方正书宋_GBK"/>
              </w:rPr>
            </w:pPr>
          </w:p>
        </w:tc>
        <w:tc>
          <w:tcPr>
            <w:tcW w:w="2976" w:type="dxa"/>
            <w:vMerge w:val="continue"/>
            <w:shd w:val="clear" w:color="auto" w:fill="auto"/>
            <w:vAlign w:val="center"/>
          </w:tcPr>
          <w:p>
            <w:pPr>
              <w:spacing w:line="300" w:lineRule="exact"/>
              <w:jc w:val="center"/>
              <w:rPr>
                <w:rFonts w:ascii="方正书宋_GBK" w:eastAsia="方正书宋_GBK"/>
              </w:rPr>
            </w:pPr>
          </w:p>
        </w:tc>
        <w:tc>
          <w:tcPr>
            <w:tcW w:w="2976" w:type="dxa"/>
            <w:vMerge w:val="continue"/>
            <w:shd w:val="clear" w:color="auto" w:fill="auto"/>
            <w:vAlign w:val="center"/>
          </w:tcPr>
          <w:p>
            <w:pPr>
              <w:spacing w:line="300" w:lineRule="exact"/>
              <w:jc w:val="center"/>
              <w:rPr>
                <w:rFonts w:ascii="方正书宋_GBK" w:eastAsia="方正书宋_GBK"/>
              </w:rPr>
            </w:pPr>
          </w:p>
        </w:tc>
        <w:tc>
          <w:tcPr>
            <w:tcW w:w="2835" w:type="dxa"/>
            <w:shd w:val="clear" w:color="auto" w:fill="auto"/>
            <w:vAlign w:val="center"/>
          </w:tcPr>
          <w:p>
            <w:pPr>
              <w:spacing w:line="300" w:lineRule="exact"/>
              <w:jc w:val="center"/>
              <w:rPr>
                <w:rFonts w:hint="eastAsia" w:ascii="方正书宋_GBK" w:eastAsia="方正书宋_GBK"/>
              </w:rPr>
            </w:pPr>
          </w:p>
          <w:p>
            <w:pPr>
              <w:spacing w:line="300" w:lineRule="exact"/>
              <w:jc w:val="center"/>
              <w:rPr>
                <w:rFonts w:hint="eastAsia" w:ascii="方正书宋_GBK" w:eastAsia="方正书宋_GBK"/>
              </w:rPr>
            </w:pPr>
            <w:r>
              <w:rPr>
                <w:rFonts w:hint="eastAsia" w:ascii="方正书宋_GBK" w:eastAsia="方正书宋_GBK"/>
              </w:rPr>
              <w:t>年度土地变更调查工作完成率</w:t>
            </w:r>
          </w:p>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48" w:hRule="exact"/>
          <w:jc w:val="center"/>
        </w:trPr>
        <w:tc>
          <w:tcPr>
            <w:tcW w:w="2884" w:type="dxa"/>
            <w:vMerge w:val="continue"/>
            <w:shd w:val="clear" w:color="auto" w:fill="auto"/>
            <w:vAlign w:val="center"/>
          </w:tcPr>
          <w:p>
            <w:pPr>
              <w:spacing w:line="300" w:lineRule="exact"/>
              <w:jc w:val="center"/>
              <w:rPr>
                <w:rFonts w:ascii="方正书宋_GBK" w:eastAsia="方正书宋_GBK"/>
                <w:b/>
              </w:rPr>
            </w:pPr>
          </w:p>
        </w:tc>
        <w:tc>
          <w:tcPr>
            <w:tcW w:w="1276" w:type="dxa"/>
            <w:vMerge w:val="continue"/>
            <w:shd w:val="clear" w:color="auto" w:fill="auto"/>
            <w:vAlign w:val="center"/>
          </w:tcPr>
          <w:p>
            <w:pPr>
              <w:spacing w:line="300" w:lineRule="exact"/>
              <w:jc w:val="center"/>
              <w:rPr>
                <w:rFonts w:ascii="方正书宋_GBK" w:eastAsia="方正书宋_GBK"/>
              </w:rPr>
            </w:pPr>
          </w:p>
        </w:tc>
        <w:tc>
          <w:tcPr>
            <w:tcW w:w="2976" w:type="dxa"/>
            <w:vMerge w:val="continue"/>
            <w:shd w:val="clear" w:color="auto" w:fill="auto"/>
            <w:vAlign w:val="center"/>
          </w:tcPr>
          <w:p>
            <w:pPr>
              <w:spacing w:line="300" w:lineRule="exact"/>
              <w:jc w:val="center"/>
              <w:rPr>
                <w:rFonts w:ascii="方正书宋_GBK" w:eastAsia="方正书宋_GBK"/>
              </w:rPr>
            </w:pPr>
          </w:p>
        </w:tc>
        <w:tc>
          <w:tcPr>
            <w:tcW w:w="2976" w:type="dxa"/>
            <w:vMerge w:val="continue"/>
            <w:shd w:val="clear" w:color="auto" w:fill="auto"/>
            <w:vAlign w:val="center"/>
          </w:tcPr>
          <w:p>
            <w:pPr>
              <w:spacing w:line="300" w:lineRule="exact"/>
              <w:jc w:val="center"/>
              <w:rPr>
                <w:rFonts w:ascii="方正书宋_GBK" w:eastAsia="方正书宋_GBK"/>
              </w:rPr>
            </w:pPr>
          </w:p>
        </w:tc>
        <w:tc>
          <w:tcPr>
            <w:tcW w:w="2835" w:type="dxa"/>
            <w:shd w:val="clear" w:color="auto" w:fill="auto"/>
            <w:vAlign w:val="center"/>
          </w:tcPr>
          <w:p>
            <w:pPr>
              <w:spacing w:line="300" w:lineRule="exact"/>
              <w:jc w:val="center"/>
              <w:rPr>
                <w:rFonts w:hint="eastAsia" w:ascii="方正书宋_GBK" w:eastAsia="方正书宋_GBK"/>
              </w:rPr>
            </w:pPr>
          </w:p>
          <w:p>
            <w:pPr>
              <w:spacing w:line="300" w:lineRule="exact"/>
              <w:jc w:val="center"/>
              <w:rPr>
                <w:rFonts w:hint="eastAsia" w:ascii="方正书宋_GBK" w:eastAsia="方正书宋_GBK"/>
              </w:rPr>
            </w:pPr>
            <w:r>
              <w:rPr>
                <w:rFonts w:hint="eastAsia" w:ascii="方正书宋_GBK" w:eastAsia="方正书宋_GBK"/>
              </w:rPr>
              <w:t>全市</w:t>
            </w:r>
            <w:r>
              <w:rPr>
                <w:rFonts w:ascii="方正书宋_GBK" w:eastAsia="方正书宋_GBK"/>
              </w:rPr>
              <w:t xml:space="preserve">  </w:t>
            </w:r>
            <w:r>
              <w:rPr>
                <w:rFonts w:hint="eastAsia" w:ascii="方正书宋_GBK" w:eastAsia="方正书宋_GBK"/>
              </w:rPr>
              <w:t>个县级（包括开发区）土地登记信息动态监管查询系统建设工作完成率</w:t>
            </w:r>
          </w:p>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01" w:hRule="exact"/>
          <w:jc w:val="center"/>
        </w:trPr>
        <w:tc>
          <w:tcPr>
            <w:tcW w:w="2884" w:type="dxa"/>
            <w:vMerge w:val="restart"/>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、土地利用管理</w:t>
            </w:r>
          </w:p>
        </w:tc>
        <w:tc>
          <w:tcPr>
            <w:tcW w:w="1276" w:type="dxa"/>
            <w:vMerge w:val="restart"/>
            <w:shd w:val="clear" w:color="auto" w:fill="auto"/>
            <w:vAlign w:val="center"/>
          </w:tcPr>
          <w:p>
            <w:pPr>
              <w:spacing w:line="300" w:lineRule="exact"/>
              <w:jc w:val="center"/>
              <w:rPr>
                <w:rFonts w:ascii="方正书宋_GBK" w:eastAsia="方正书宋_GBK"/>
              </w:rPr>
            </w:pPr>
            <w:r>
              <w:rPr>
                <w:rFonts w:ascii="方正书宋_GBK" w:eastAsia="方正书宋_GBK"/>
              </w:rPr>
              <w:t>532.58</w:t>
            </w:r>
          </w:p>
        </w:tc>
        <w:tc>
          <w:tcPr>
            <w:tcW w:w="2976"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推进节约集约用地，管理和监督城乡建设用地供应、政府土地储备、土地开发和节约集约利用，组织实施城乡建设用地增减挂钩。</w:t>
            </w:r>
          </w:p>
        </w:tc>
        <w:tc>
          <w:tcPr>
            <w:tcW w:w="2976"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提高全市节约集约用地水平，维护全省土地市场良好秩序，统筹组织城乡建设用地增减挂钩管理和未利用地调查评价及利用。</w:t>
            </w:r>
          </w:p>
        </w:tc>
        <w:tc>
          <w:tcPr>
            <w:tcW w:w="2835" w:type="dxa"/>
            <w:shd w:val="clear" w:color="auto" w:fill="auto"/>
            <w:vAlign w:val="center"/>
          </w:tcPr>
          <w:p>
            <w:pPr>
              <w:spacing w:line="300" w:lineRule="exact"/>
              <w:jc w:val="center"/>
              <w:rPr>
                <w:rFonts w:ascii="方正书宋_GBK" w:eastAsia="方正书宋_GBK"/>
                <w:sz w:val="20"/>
                <w:szCs w:val="20"/>
              </w:rPr>
            </w:pPr>
            <w:r>
              <w:rPr>
                <w:rFonts w:hint="eastAsia" w:ascii="方正书宋_GBK" w:eastAsia="方正书宋_GBK"/>
                <w:sz w:val="20"/>
                <w:szCs w:val="20"/>
              </w:rPr>
              <w:t>组织</w:t>
            </w:r>
            <w:r>
              <w:rPr>
                <w:rFonts w:ascii="方正书宋_GBK" w:eastAsia="方正书宋_GBK"/>
                <w:sz w:val="20"/>
                <w:szCs w:val="20"/>
              </w:rPr>
              <w:t xml:space="preserve">  </w:t>
            </w:r>
            <w:r>
              <w:rPr>
                <w:rFonts w:hint="eastAsia" w:ascii="方正书宋_GBK" w:eastAsia="方正书宋_GBK"/>
                <w:sz w:val="20"/>
                <w:szCs w:val="20"/>
              </w:rPr>
              <w:t>个县级市开展城市建设用地集约利用评价数量</w:t>
            </w:r>
          </w:p>
        </w:tc>
        <w:tc>
          <w:tcPr>
            <w:tcW w:w="737" w:type="dxa"/>
            <w:shd w:val="clear" w:color="auto" w:fill="auto"/>
            <w:vAlign w:val="center"/>
          </w:tcPr>
          <w:p>
            <w:pPr>
              <w:spacing w:line="300" w:lineRule="exact"/>
              <w:jc w:val="center"/>
              <w:rPr>
                <w:rFonts w:ascii="方正书宋_GBK" w:eastAsia="方正书宋_GBK"/>
                <w:sz w:val="20"/>
                <w:szCs w:val="20"/>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01" w:hRule="exact"/>
          <w:jc w:val="center"/>
        </w:trPr>
        <w:tc>
          <w:tcPr>
            <w:tcW w:w="2884" w:type="dxa"/>
            <w:vMerge w:val="continue"/>
            <w:shd w:val="clear" w:color="auto" w:fill="auto"/>
            <w:vAlign w:val="center"/>
          </w:tcPr>
          <w:p>
            <w:pPr>
              <w:spacing w:line="300" w:lineRule="exact"/>
              <w:jc w:val="center"/>
              <w:rPr>
                <w:rFonts w:ascii="方正书宋_GBK" w:eastAsia="方正书宋_GBK"/>
                <w:b/>
              </w:rPr>
            </w:pPr>
          </w:p>
        </w:tc>
        <w:tc>
          <w:tcPr>
            <w:tcW w:w="1276" w:type="dxa"/>
            <w:vMerge w:val="continue"/>
            <w:shd w:val="clear" w:color="auto" w:fill="auto"/>
            <w:vAlign w:val="center"/>
          </w:tcPr>
          <w:p>
            <w:pPr>
              <w:spacing w:line="300" w:lineRule="exact"/>
              <w:jc w:val="center"/>
              <w:rPr>
                <w:rFonts w:ascii="方正书宋_GBK" w:eastAsia="方正书宋_GBK"/>
              </w:rPr>
            </w:pPr>
          </w:p>
        </w:tc>
        <w:tc>
          <w:tcPr>
            <w:tcW w:w="2976" w:type="dxa"/>
            <w:vMerge w:val="continue"/>
            <w:shd w:val="clear" w:color="auto" w:fill="auto"/>
            <w:vAlign w:val="center"/>
          </w:tcPr>
          <w:p>
            <w:pPr>
              <w:spacing w:line="300" w:lineRule="exact"/>
              <w:jc w:val="center"/>
              <w:rPr>
                <w:rFonts w:ascii="方正书宋_GBK" w:eastAsia="方正书宋_GBK"/>
              </w:rPr>
            </w:pPr>
          </w:p>
        </w:tc>
        <w:tc>
          <w:tcPr>
            <w:tcW w:w="2976" w:type="dxa"/>
            <w:vMerge w:val="continue"/>
            <w:shd w:val="clear" w:color="auto" w:fill="auto"/>
            <w:vAlign w:val="center"/>
          </w:tcPr>
          <w:p>
            <w:pPr>
              <w:spacing w:line="300" w:lineRule="exact"/>
              <w:jc w:val="center"/>
              <w:rPr>
                <w:rFonts w:ascii="方正书宋_GBK" w:eastAsia="方正书宋_GBK"/>
              </w:rPr>
            </w:pPr>
          </w:p>
        </w:tc>
        <w:tc>
          <w:tcPr>
            <w:tcW w:w="2835" w:type="dxa"/>
            <w:shd w:val="clear" w:color="auto" w:fill="auto"/>
            <w:vAlign w:val="center"/>
          </w:tcPr>
          <w:p>
            <w:pPr>
              <w:spacing w:line="300" w:lineRule="exact"/>
              <w:jc w:val="center"/>
              <w:rPr>
                <w:rFonts w:ascii="方正书宋_GBK" w:eastAsia="方正书宋_GBK"/>
                <w:sz w:val="20"/>
                <w:szCs w:val="20"/>
              </w:rPr>
            </w:pPr>
            <w:r>
              <w:rPr>
                <w:rFonts w:hint="eastAsia" w:ascii="方正书宋_GBK" w:eastAsia="方正书宋_GBK"/>
                <w:sz w:val="20"/>
                <w:szCs w:val="20"/>
              </w:rPr>
              <w:t>节约集约用地、土地利用管理相关制度改革研究完成率</w:t>
            </w:r>
          </w:p>
        </w:tc>
        <w:tc>
          <w:tcPr>
            <w:tcW w:w="737" w:type="dxa"/>
            <w:shd w:val="clear" w:color="auto" w:fill="auto"/>
            <w:vAlign w:val="center"/>
          </w:tcPr>
          <w:p>
            <w:pPr>
              <w:spacing w:line="300" w:lineRule="exact"/>
              <w:jc w:val="center"/>
              <w:rPr>
                <w:rFonts w:ascii="方正书宋_GBK" w:eastAsia="方正书宋_GBK"/>
                <w:sz w:val="20"/>
                <w:szCs w:val="20"/>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01" w:hRule="exact"/>
          <w:jc w:val="center"/>
        </w:trPr>
        <w:tc>
          <w:tcPr>
            <w:tcW w:w="2884" w:type="dxa"/>
            <w:vMerge w:val="continue"/>
            <w:shd w:val="clear" w:color="auto" w:fill="auto"/>
            <w:vAlign w:val="center"/>
          </w:tcPr>
          <w:p>
            <w:pPr>
              <w:spacing w:line="300" w:lineRule="exact"/>
              <w:jc w:val="center"/>
              <w:rPr>
                <w:rFonts w:ascii="方正书宋_GBK" w:eastAsia="方正书宋_GBK"/>
                <w:b/>
              </w:rPr>
            </w:pPr>
          </w:p>
        </w:tc>
        <w:tc>
          <w:tcPr>
            <w:tcW w:w="1276" w:type="dxa"/>
            <w:vMerge w:val="continue"/>
            <w:shd w:val="clear" w:color="auto" w:fill="auto"/>
            <w:vAlign w:val="center"/>
          </w:tcPr>
          <w:p>
            <w:pPr>
              <w:spacing w:line="300" w:lineRule="exact"/>
              <w:jc w:val="center"/>
              <w:rPr>
                <w:rFonts w:ascii="方正书宋_GBK" w:eastAsia="方正书宋_GBK"/>
              </w:rPr>
            </w:pPr>
          </w:p>
        </w:tc>
        <w:tc>
          <w:tcPr>
            <w:tcW w:w="2976" w:type="dxa"/>
            <w:vMerge w:val="continue"/>
            <w:shd w:val="clear" w:color="auto" w:fill="auto"/>
            <w:vAlign w:val="center"/>
          </w:tcPr>
          <w:p>
            <w:pPr>
              <w:spacing w:line="300" w:lineRule="exact"/>
              <w:jc w:val="center"/>
              <w:rPr>
                <w:rFonts w:ascii="方正书宋_GBK" w:eastAsia="方正书宋_GBK"/>
              </w:rPr>
            </w:pPr>
          </w:p>
        </w:tc>
        <w:tc>
          <w:tcPr>
            <w:tcW w:w="2976" w:type="dxa"/>
            <w:vMerge w:val="continue"/>
            <w:shd w:val="clear" w:color="auto" w:fill="auto"/>
            <w:vAlign w:val="center"/>
          </w:tcPr>
          <w:p>
            <w:pPr>
              <w:spacing w:line="300" w:lineRule="exact"/>
              <w:jc w:val="center"/>
              <w:rPr>
                <w:rFonts w:ascii="方正书宋_GBK" w:eastAsia="方正书宋_GBK"/>
              </w:rPr>
            </w:pPr>
          </w:p>
        </w:tc>
        <w:tc>
          <w:tcPr>
            <w:tcW w:w="2835" w:type="dxa"/>
            <w:shd w:val="clear" w:color="auto" w:fill="auto"/>
            <w:vAlign w:val="center"/>
          </w:tcPr>
          <w:p>
            <w:pPr>
              <w:spacing w:line="300" w:lineRule="exact"/>
              <w:jc w:val="center"/>
              <w:rPr>
                <w:rFonts w:ascii="方正书宋_GBK" w:eastAsia="方正书宋_GBK"/>
                <w:sz w:val="20"/>
                <w:szCs w:val="20"/>
              </w:rPr>
            </w:pPr>
            <w:r>
              <w:rPr>
                <w:rFonts w:hint="eastAsia" w:ascii="方正书宋_GBK" w:eastAsia="方正书宋_GBK"/>
                <w:sz w:val="20"/>
                <w:szCs w:val="20"/>
              </w:rPr>
              <w:t>完成市土地市场和城市地价动态监测分析并提交季度报告</w:t>
            </w:r>
          </w:p>
        </w:tc>
        <w:tc>
          <w:tcPr>
            <w:tcW w:w="737" w:type="dxa"/>
            <w:shd w:val="clear" w:color="auto" w:fill="auto"/>
            <w:vAlign w:val="center"/>
          </w:tcPr>
          <w:p>
            <w:pPr>
              <w:spacing w:line="300" w:lineRule="exact"/>
              <w:jc w:val="center"/>
              <w:rPr>
                <w:rFonts w:ascii="方正书宋_GBK" w:eastAsia="方正书宋_GBK"/>
                <w:sz w:val="20"/>
                <w:szCs w:val="20"/>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01" w:hRule="exact"/>
          <w:jc w:val="center"/>
        </w:trPr>
        <w:tc>
          <w:tcPr>
            <w:tcW w:w="2884" w:type="dxa"/>
            <w:vMerge w:val="continue"/>
            <w:shd w:val="clear" w:color="auto" w:fill="auto"/>
            <w:vAlign w:val="center"/>
          </w:tcPr>
          <w:p>
            <w:pPr>
              <w:spacing w:line="300" w:lineRule="exact"/>
              <w:jc w:val="center"/>
              <w:rPr>
                <w:rFonts w:ascii="方正书宋_GBK" w:eastAsia="方正书宋_GBK"/>
                <w:b/>
              </w:rPr>
            </w:pPr>
          </w:p>
        </w:tc>
        <w:tc>
          <w:tcPr>
            <w:tcW w:w="1276" w:type="dxa"/>
            <w:vMerge w:val="continue"/>
            <w:shd w:val="clear" w:color="auto" w:fill="auto"/>
            <w:vAlign w:val="center"/>
          </w:tcPr>
          <w:p>
            <w:pPr>
              <w:spacing w:line="300" w:lineRule="exact"/>
              <w:jc w:val="center"/>
              <w:rPr>
                <w:rFonts w:ascii="方正书宋_GBK" w:eastAsia="方正书宋_GBK"/>
              </w:rPr>
            </w:pPr>
          </w:p>
        </w:tc>
        <w:tc>
          <w:tcPr>
            <w:tcW w:w="2976" w:type="dxa"/>
            <w:vMerge w:val="continue"/>
            <w:shd w:val="clear" w:color="auto" w:fill="auto"/>
            <w:vAlign w:val="center"/>
          </w:tcPr>
          <w:p>
            <w:pPr>
              <w:spacing w:line="300" w:lineRule="exact"/>
              <w:jc w:val="center"/>
              <w:rPr>
                <w:rFonts w:ascii="方正书宋_GBK" w:eastAsia="方正书宋_GBK"/>
              </w:rPr>
            </w:pPr>
          </w:p>
        </w:tc>
        <w:tc>
          <w:tcPr>
            <w:tcW w:w="2976" w:type="dxa"/>
            <w:vMerge w:val="continue"/>
            <w:shd w:val="clear" w:color="auto" w:fill="auto"/>
            <w:vAlign w:val="center"/>
          </w:tcPr>
          <w:p>
            <w:pPr>
              <w:spacing w:line="300" w:lineRule="exact"/>
              <w:jc w:val="center"/>
              <w:rPr>
                <w:rFonts w:ascii="方正书宋_GBK" w:eastAsia="方正书宋_GBK"/>
              </w:rPr>
            </w:pPr>
          </w:p>
        </w:tc>
        <w:tc>
          <w:tcPr>
            <w:tcW w:w="2835" w:type="dxa"/>
            <w:shd w:val="clear" w:color="auto" w:fill="auto"/>
            <w:vAlign w:val="center"/>
          </w:tcPr>
          <w:p>
            <w:pPr>
              <w:spacing w:line="300" w:lineRule="exact"/>
              <w:jc w:val="center"/>
              <w:rPr>
                <w:rFonts w:ascii="方正书宋_GBK" w:eastAsia="方正书宋_GBK"/>
                <w:sz w:val="20"/>
                <w:szCs w:val="20"/>
              </w:rPr>
            </w:pPr>
            <w:r>
              <w:rPr>
                <w:rFonts w:hint="eastAsia" w:ascii="方正书宋_GBK" w:eastAsia="方正书宋_GBK"/>
                <w:sz w:val="20"/>
                <w:szCs w:val="20"/>
              </w:rPr>
              <w:t>我市每年获得</w:t>
            </w:r>
            <w:r>
              <w:rPr>
                <w:rFonts w:hint="cs" w:ascii="方正书宋_GBK" w:eastAsia="方正书宋_GBK"/>
                <w:sz w:val="20"/>
                <w:szCs w:val="20"/>
              </w:rPr>
              <w:t>“</w:t>
            </w:r>
            <w:r>
              <w:rPr>
                <w:rFonts w:hint="eastAsia" w:ascii="方正书宋_GBK" w:eastAsia="方正书宋_GBK"/>
                <w:sz w:val="20"/>
                <w:szCs w:val="20"/>
              </w:rPr>
              <w:t>国土资源节约集约模范县（市）</w:t>
            </w:r>
            <w:r>
              <w:rPr>
                <w:rFonts w:hint="cs" w:ascii="方正书宋_GBK" w:eastAsia="方正书宋_GBK"/>
                <w:sz w:val="20"/>
                <w:szCs w:val="20"/>
              </w:rPr>
              <w:t>”</w:t>
            </w:r>
            <w:r>
              <w:rPr>
                <w:rFonts w:hint="eastAsia" w:ascii="方正书宋_GBK" w:eastAsia="方正书宋_GBK"/>
                <w:sz w:val="20"/>
                <w:szCs w:val="20"/>
              </w:rPr>
              <w:t>个数</w:t>
            </w:r>
          </w:p>
        </w:tc>
        <w:tc>
          <w:tcPr>
            <w:tcW w:w="737" w:type="dxa"/>
            <w:shd w:val="clear" w:color="auto" w:fill="auto"/>
            <w:vAlign w:val="center"/>
          </w:tcPr>
          <w:p>
            <w:pPr>
              <w:spacing w:line="300" w:lineRule="exact"/>
              <w:jc w:val="center"/>
              <w:rPr>
                <w:rFonts w:ascii="方正书宋_GBK" w:eastAsia="方正书宋_GBK"/>
                <w:sz w:val="20"/>
                <w:szCs w:val="20"/>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71" w:hRule="exact"/>
          <w:jc w:val="center"/>
        </w:trPr>
        <w:tc>
          <w:tcPr>
            <w:tcW w:w="2884" w:type="dxa"/>
            <w:vMerge w:val="continue"/>
            <w:shd w:val="clear" w:color="auto" w:fill="auto"/>
            <w:vAlign w:val="center"/>
          </w:tcPr>
          <w:p>
            <w:pPr>
              <w:spacing w:line="300" w:lineRule="exact"/>
              <w:jc w:val="center"/>
              <w:rPr>
                <w:rFonts w:ascii="方正书宋_GBK" w:eastAsia="方正书宋_GBK"/>
                <w:b/>
              </w:rPr>
            </w:pPr>
          </w:p>
        </w:tc>
        <w:tc>
          <w:tcPr>
            <w:tcW w:w="1276" w:type="dxa"/>
            <w:vMerge w:val="continue"/>
            <w:shd w:val="clear" w:color="auto" w:fill="auto"/>
            <w:vAlign w:val="center"/>
          </w:tcPr>
          <w:p>
            <w:pPr>
              <w:spacing w:line="300" w:lineRule="exact"/>
              <w:jc w:val="center"/>
              <w:rPr>
                <w:rFonts w:ascii="方正书宋_GBK" w:eastAsia="方正书宋_GBK"/>
              </w:rPr>
            </w:pPr>
          </w:p>
        </w:tc>
        <w:tc>
          <w:tcPr>
            <w:tcW w:w="2976" w:type="dxa"/>
            <w:vMerge w:val="continue"/>
            <w:shd w:val="clear" w:color="auto" w:fill="auto"/>
            <w:vAlign w:val="center"/>
          </w:tcPr>
          <w:p>
            <w:pPr>
              <w:spacing w:line="300" w:lineRule="exact"/>
              <w:jc w:val="center"/>
              <w:rPr>
                <w:rFonts w:ascii="方正书宋_GBK" w:eastAsia="方正书宋_GBK"/>
              </w:rPr>
            </w:pPr>
          </w:p>
        </w:tc>
        <w:tc>
          <w:tcPr>
            <w:tcW w:w="2976" w:type="dxa"/>
            <w:vMerge w:val="continue"/>
            <w:shd w:val="clear" w:color="auto" w:fill="auto"/>
            <w:vAlign w:val="center"/>
          </w:tcPr>
          <w:p>
            <w:pPr>
              <w:spacing w:line="300" w:lineRule="exact"/>
              <w:jc w:val="center"/>
              <w:rPr>
                <w:rFonts w:ascii="方正书宋_GBK" w:eastAsia="方正书宋_GBK"/>
              </w:rPr>
            </w:pPr>
          </w:p>
        </w:tc>
        <w:tc>
          <w:tcPr>
            <w:tcW w:w="2835" w:type="dxa"/>
            <w:shd w:val="clear" w:color="auto" w:fill="auto"/>
            <w:vAlign w:val="center"/>
          </w:tcPr>
          <w:p>
            <w:pPr>
              <w:spacing w:line="300" w:lineRule="exact"/>
              <w:jc w:val="center"/>
              <w:rPr>
                <w:rFonts w:ascii="方正书宋_GBK" w:eastAsia="方正书宋_GBK"/>
                <w:sz w:val="20"/>
                <w:szCs w:val="20"/>
              </w:rPr>
            </w:pPr>
            <w:r>
              <w:rPr>
                <w:rFonts w:hint="eastAsia" w:ascii="方正书宋_GBK" w:eastAsia="方正书宋_GBK"/>
                <w:sz w:val="20"/>
                <w:szCs w:val="20"/>
              </w:rPr>
              <w:t>中国开发区审核公告目录（</w:t>
            </w:r>
            <w:r>
              <w:rPr>
                <w:rFonts w:ascii="方正书宋_GBK" w:eastAsia="方正书宋_GBK"/>
                <w:sz w:val="20"/>
                <w:szCs w:val="20"/>
              </w:rPr>
              <w:t>2006</w:t>
            </w:r>
            <w:r>
              <w:rPr>
                <w:rFonts w:hint="eastAsia" w:ascii="方正书宋_GBK" w:eastAsia="方正书宋_GBK"/>
                <w:sz w:val="20"/>
                <w:szCs w:val="20"/>
              </w:rPr>
              <w:t>年版）中河北省</w:t>
            </w:r>
            <w:r>
              <w:rPr>
                <w:rFonts w:ascii="方正书宋_GBK" w:eastAsia="方正书宋_GBK"/>
                <w:sz w:val="20"/>
                <w:szCs w:val="20"/>
              </w:rPr>
              <w:t>50</w:t>
            </w:r>
            <w:r>
              <w:rPr>
                <w:rFonts w:hint="eastAsia" w:ascii="方正书宋_GBK" w:eastAsia="方正书宋_GBK"/>
                <w:sz w:val="20"/>
                <w:szCs w:val="20"/>
              </w:rPr>
              <w:t>个开发区土地集约利用评价与更新数量</w:t>
            </w:r>
          </w:p>
        </w:tc>
        <w:tc>
          <w:tcPr>
            <w:tcW w:w="737" w:type="dxa"/>
            <w:shd w:val="clear" w:color="auto" w:fill="auto"/>
            <w:vAlign w:val="center"/>
          </w:tcPr>
          <w:p>
            <w:pPr>
              <w:spacing w:line="300" w:lineRule="exact"/>
              <w:jc w:val="center"/>
              <w:rPr>
                <w:rFonts w:ascii="方正书宋_GBK" w:eastAsia="方正书宋_GBK"/>
                <w:sz w:val="20"/>
                <w:szCs w:val="20"/>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88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三、矿产资源管理与地质环境保护</w:t>
            </w:r>
          </w:p>
        </w:tc>
        <w:tc>
          <w:tcPr>
            <w:tcW w:w="1276" w:type="dxa"/>
            <w:shd w:val="clear" w:color="auto" w:fill="auto"/>
            <w:vAlign w:val="center"/>
          </w:tcPr>
          <w:p>
            <w:pPr>
              <w:spacing w:line="300" w:lineRule="exact"/>
              <w:jc w:val="center"/>
              <w:rPr>
                <w:rFonts w:ascii="方正书宋_GBK" w:eastAsia="方正书宋_GBK"/>
              </w:rPr>
            </w:pPr>
          </w:p>
        </w:tc>
        <w:tc>
          <w:tcPr>
            <w:tcW w:w="2976"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负责全市矿产资源开发管理，组织实施矿产资源勘查、重大地质勘查，推动地质环境恢复治理和地质遗迹保护工作。</w:t>
            </w:r>
          </w:p>
        </w:tc>
        <w:tc>
          <w:tcPr>
            <w:tcW w:w="2976"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地质找矿取得显著成效，加强地质灾害防治力度和环境治理，按规定推进矿产资源管理。</w:t>
            </w:r>
          </w:p>
        </w:tc>
        <w:tc>
          <w:tcPr>
            <w:tcW w:w="2835"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01" w:hRule="exact"/>
          <w:jc w:val="center"/>
        </w:trPr>
        <w:tc>
          <w:tcPr>
            <w:tcW w:w="2884" w:type="dxa"/>
            <w:vMerge w:val="restart"/>
            <w:shd w:val="clear" w:color="auto" w:fill="auto"/>
            <w:vAlign w:val="center"/>
          </w:tcPr>
          <w:p>
            <w:pPr>
              <w:spacing w:line="300" w:lineRule="exact"/>
              <w:jc w:val="center"/>
              <w:rPr>
                <w:rFonts w:ascii="方正书宋_GBK" w:eastAsia="方正书宋_GBK"/>
                <w:b/>
              </w:rPr>
            </w:pPr>
            <w:r>
              <w:rPr>
                <w:rFonts w:ascii="方正书宋_GBK" w:eastAsia="方正书宋_GBK"/>
                <w:b/>
              </w:rPr>
              <w:t>1</w:t>
            </w:r>
            <w:r>
              <w:rPr>
                <w:rFonts w:hint="eastAsia" w:ascii="方正书宋_GBK" w:eastAsia="方正书宋_GBK"/>
                <w:b/>
              </w:rPr>
              <w:t>、矿产资源开发与保护</w:t>
            </w:r>
          </w:p>
        </w:tc>
        <w:tc>
          <w:tcPr>
            <w:tcW w:w="1276" w:type="dxa"/>
            <w:vMerge w:val="restart"/>
            <w:shd w:val="clear" w:color="auto" w:fill="auto"/>
            <w:vAlign w:val="center"/>
          </w:tcPr>
          <w:p>
            <w:pPr>
              <w:spacing w:line="300" w:lineRule="exact"/>
              <w:jc w:val="center"/>
              <w:rPr>
                <w:rFonts w:ascii="方正书宋_GBK" w:eastAsia="方正书宋_GBK"/>
              </w:rPr>
            </w:pPr>
          </w:p>
        </w:tc>
        <w:tc>
          <w:tcPr>
            <w:tcW w:w="2976"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组织实施全市矿业权审批登记发证的管理工作，编制实施矿业权设置方案，矿产资源保护和保护性开采特定矿种的管理事项，下达开采总量控制指标，管理矿业权市场，调处重大矿业权权属纠纷。</w:t>
            </w:r>
          </w:p>
        </w:tc>
        <w:tc>
          <w:tcPr>
            <w:tcW w:w="2976"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促进全市矿业权设置科学合理布局，保障和促进矿产资源的合理开发利用，为我市矿产资源的可持续发展提供保障。</w:t>
            </w:r>
          </w:p>
        </w:tc>
        <w:tc>
          <w:tcPr>
            <w:tcW w:w="2835"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全市矿产资源开发利用情况统计分析完成率</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01" w:hRule="exact"/>
          <w:jc w:val="center"/>
        </w:trPr>
        <w:tc>
          <w:tcPr>
            <w:tcW w:w="2884" w:type="dxa"/>
            <w:vMerge w:val="continue"/>
            <w:shd w:val="clear" w:color="auto" w:fill="auto"/>
            <w:vAlign w:val="center"/>
          </w:tcPr>
          <w:p>
            <w:pPr>
              <w:spacing w:line="300" w:lineRule="exact"/>
              <w:jc w:val="center"/>
              <w:rPr>
                <w:rFonts w:ascii="方正书宋_GBK" w:eastAsia="方正书宋_GBK"/>
                <w:b/>
              </w:rPr>
            </w:pPr>
          </w:p>
        </w:tc>
        <w:tc>
          <w:tcPr>
            <w:tcW w:w="1276" w:type="dxa"/>
            <w:vMerge w:val="continue"/>
            <w:shd w:val="clear" w:color="auto" w:fill="auto"/>
            <w:vAlign w:val="center"/>
          </w:tcPr>
          <w:p>
            <w:pPr>
              <w:spacing w:line="300" w:lineRule="exact"/>
              <w:jc w:val="center"/>
              <w:rPr>
                <w:rFonts w:ascii="方正书宋_GBK" w:eastAsia="方正书宋_GBK"/>
              </w:rPr>
            </w:pPr>
          </w:p>
        </w:tc>
        <w:tc>
          <w:tcPr>
            <w:tcW w:w="2976" w:type="dxa"/>
            <w:vMerge w:val="continue"/>
            <w:shd w:val="clear" w:color="auto" w:fill="auto"/>
            <w:vAlign w:val="center"/>
          </w:tcPr>
          <w:p>
            <w:pPr>
              <w:spacing w:line="300" w:lineRule="exact"/>
              <w:jc w:val="center"/>
              <w:rPr>
                <w:rFonts w:ascii="方正书宋_GBK" w:eastAsia="方正书宋_GBK"/>
              </w:rPr>
            </w:pPr>
          </w:p>
        </w:tc>
        <w:tc>
          <w:tcPr>
            <w:tcW w:w="2976" w:type="dxa"/>
            <w:vMerge w:val="continue"/>
            <w:shd w:val="clear" w:color="auto" w:fill="auto"/>
            <w:vAlign w:val="center"/>
          </w:tcPr>
          <w:p>
            <w:pPr>
              <w:spacing w:line="300" w:lineRule="exact"/>
              <w:jc w:val="center"/>
              <w:rPr>
                <w:rFonts w:ascii="方正书宋_GBK" w:eastAsia="方正书宋_GBK"/>
              </w:rPr>
            </w:pPr>
          </w:p>
        </w:tc>
        <w:tc>
          <w:tcPr>
            <w:tcW w:w="2835"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全市矿产资源勘查实施方案审查完成率</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34" w:hRule="exact"/>
          <w:jc w:val="center"/>
        </w:trPr>
        <w:tc>
          <w:tcPr>
            <w:tcW w:w="2884" w:type="dxa"/>
            <w:vMerge w:val="restart"/>
            <w:shd w:val="clear" w:color="auto" w:fill="auto"/>
            <w:vAlign w:val="center"/>
          </w:tcPr>
          <w:p>
            <w:pPr>
              <w:spacing w:line="300" w:lineRule="exact"/>
              <w:jc w:val="center"/>
              <w:rPr>
                <w:rFonts w:ascii="方正书宋_GBK" w:eastAsia="方正书宋_GBK"/>
                <w:b/>
              </w:rPr>
            </w:pPr>
            <w:r>
              <w:rPr>
                <w:rFonts w:ascii="方正书宋_GBK" w:eastAsia="方正书宋_GBK"/>
                <w:b/>
              </w:rPr>
              <w:t>2</w:t>
            </w:r>
            <w:r>
              <w:rPr>
                <w:rFonts w:hint="eastAsia" w:ascii="方正书宋_GBK" w:eastAsia="方正书宋_GBK"/>
                <w:b/>
              </w:rPr>
              <w:t>、地质勘查</w:t>
            </w:r>
          </w:p>
        </w:tc>
        <w:tc>
          <w:tcPr>
            <w:tcW w:w="1276" w:type="dxa"/>
            <w:vMerge w:val="restart"/>
            <w:shd w:val="clear" w:color="auto" w:fill="auto"/>
            <w:vAlign w:val="center"/>
          </w:tcPr>
          <w:p>
            <w:pPr>
              <w:spacing w:line="300" w:lineRule="exact"/>
              <w:jc w:val="center"/>
              <w:rPr>
                <w:rFonts w:ascii="方正书宋_GBK" w:eastAsia="方正书宋_GBK"/>
              </w:rPr>
            </w:pPr>
          </w:p>
        </w:tc>
        <w:tc>
          <w:tcPr>
            <w:tcW w:w="2976"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组织全市矿产资源调查评价，编制地质勘查规划并监督检查执行情况，管理地质勘查项目，组织实施重大地质勘查项目和境外矿产风险勘查，管理地质勘查行业和地勘单位资质，组织实施全市找矿突破战略行动。</w:t>
            </w:r>
          </w:p>
        </w:tc>
        <w:tc>
          <w:tcPr>
            <w:tcW w:w="2976"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加强我市基础地质和地质找矿工作，服务地质勘查行业，提高我市经济和社会发展资源保障程度，引导社会资本有序投入地质勘查，推进地质勘查基金项目监管能力。</w:t>
            </w:r>
          </w:p>
        </w:tc>
        <w:tc>
          <w:tcPr>
            <w:tcW w:w="2835"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提交的查明矿产地个数</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34" w:hRule="exact"/>
          <w:jc w:val="center"/>
        </w:trPr>
        <w:tc>
          <w:tcPr>
            <w:tcW w:w="2884" w:type="dxa"/>
            <w:vMerge w:val="continue"/>
            <w:shd w:val="clear" w:color="auto" w:fill="auto"/>
            <w:vAlign w:val="center"/>
          </w:tcPr>
          <w:p>
            <w:pPr>
              <w:spacing w:line="300" w:lineRule="exact"/>
              <w:jc w:val="center"/>
              <w:rPr>
                <w:rFonts w:ascii="方正书宋_GBK" w:eastAsia="方正书宋_GBK"/>
                <w:b/>
              </w:rPr>
            </w:pPr>
          </w:p>
        </w:tc>
        <w:tc>
          <w:tcPr>
            <w:tcW w:w="1276" w:type="dxa"/>
            <w:vMerge w:val="continue"/>
            <w:shd w:val="clear" w:color="auto" w:fill="auto"/>
            <w:vAlign w:val="center"/>
          </w:tcPr>
          <w:p>
            <w:pPr>
              <w:spacing w:line="300" w:lineRule="exact"/>
              <w:jc w:val="center"/>
              <w:rPr>
                <w:rFonts w:ascii="方正书宋_GBK" w:eastAsia="方正书宋_GBK"/>
              </w:rPr>
            </w:pPr>
          </w:p>
        </w:tc>
        <w:tc>
          <w:tcPr>
            <w:tcW w:w="2976" w:type="dxa"/>
            <w:vMerge w:val="continue"/>
            <w:shd w:val="clear" w:color="auto" w:fill="auto"/>
            <w:vAlign w:val="center"/>
          </w:tcPr>
          <w:p>
            <w:pPr>
              <w:spacing w:line="300" w:lineRule="exact"/>
              <w:jc w:val="center"/>
              <w:rPr>
                <w:rFonts w:ascii="方正书宋_GBK" w:eastAsia="方正书宋_GBK"/>
              </w:rPr>
            </w:pPr>
          </w:p>
        </w:tc>
        <w:tc>
          <w:tcPr>
            <w:tcW w:w="2976" w:type="dxa"/>
            <w:vMerge w:val="continue"/>
            <w:shd w:val="clear" w:color="auto" w:fill="auto"/>
            <w:vAlign w:val="center"/>
          </w:tcPr>
          <w:p>
            <w:pPr>
              <w:spacing w:line="300" w:lineRule="exact"/>
              <w:jc w:val="center"/>
              <w:rPr>
                <w:rFonts w:ascii="方正书宋_GBK" w:eastAsia="方正书宋_GBK"/>
              </w:rPr>
            </w:pPr>
          </w:p>
        </w:tc>
        <w:tc>
          <w:tcPr>
            <w:tcW w:w="2835"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地质勘查基金安排使用率</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01" w:hRule="exact"/>
          <w:jc w:val="center"/>
        </w:trPr>
        <w:tc>
          <w:tcPr>
            <w:tcW w:w="2884" w:type="dxa"/>
            <w:vMerge w:val="continue"/>
            <w:shd w:val="clear" w:color="auto" w:fill="auto"/>
            <w:vAlign w:val="center"/>
          </w:tcPr>
          <w:p>
            <w:pPr>
              <w:spacing w:line="300" w:lineRule="exact"/>
              <w:jc w:val="center"/>
              <w:rPr>
                <w:rFonts w:ascii="方正书宋_GBK" w:eastAsia="方正书宋_GBK"/>
                <w:b/>
              </w:rPr>
            </w:pPr>
          </w:p>
        </w:tc>
        <w:tc>
          <w:tcPr>
            <w:tcW w:w="1276" w:type="dxa"/>
            <w:vMerge w:val="continue"/>
            <w:shd w:val="clear" w:color="auto" w:fill="auto"/>
            <w:vAlign w:val="center"/>
          </w:tcPr>
          <w:p>
            <w:pPr>
              <w:spacing w:line="300" w:lineRule="exact"/>
              <w:jc w:val="center"/>
              <w:rPr>
                <w:rFonts w:ascii="方正书宋_GBK" w:eastAsia="方正书宋_GBK"/>
              </w:rPr>
            </w:pPr>
          </w:p>
        </w:tc>
        <w:tc>
          <w:tcPr>
            <w:tcW w:w="2976" w:type="dxa"/>
            <w:vMerge w:val="continue"/>
            <w:shd w:val="clear" w:color="auto" w:fill="auto"/>
            <w:vAlign w:val="center"/>
          </w:tcPr>
          <w:p>
            <w:pPr>
              <w:spacing w:line="300" w:lineRule="exact"/>
              <w:jc w:val="center"/>
              <w:rPr>
                <w:rFonts w:ascii="方正书宋_GBK" w:eastAsia="方正书宋_GBK"/>
              </w:rPr>
            </w:pPr>
          </w:p>
        </w:tc>
        <w:tc>
          <w:tcPr>
            <w:tcW w:w="2976" w:type="dxa"/>
            <w:vMerge w:val="continue"/>
            <w:shd w:val="clear" w:color="auto" w:fill="auto"/>
            <w:vAlign w:val="center"/>
          </w:tcPr>
          <w:p>
            <w:pPr>
              <w:spacing w:line="300" w:lineRule="exact"/>
              <w:jc w:val="center"/>
              <w:rPr>
                <w:rFonts w:ascii="方正书宋_GBK" w:eastAsia="方正书宋_GBK"/>
              </w:rPr>
            </w:pPr>
          </w:p>
        </w:tc>
        <w:tc>
          <w:tcPr>
            <w:tcW w:w="2835" w:type="dxa"/>
            <w:shd w:val="clear" w:color="auto" w:fill="auto"/>
            <w:vAlign w:val="center"/>
          </w:tcPr>
          <w:p>
            <w:pPr>
              <w:spacing w:line="300" w:lineRule="exact"/>
              <w:jc w:val="center"/>
              <w:rPr>
                <w:rFonts w:ascii="方正书宋_GBK" w:eastAsia="方正书宋_GBK"/>
                <w:sz w:val="20"/>
                <w:szCs w:val="20"/>
              </w:rPr>
            </w:pPr>
            <w:r>
              <w:rPr>
                <w:rFonts w:hint="eastAsia" w:ascii="方正书宋_GBK" w:eastAsia="方正书宋_GBK"/>
                <w:sz w:val="20"/>
                <w:szCs w:val="20"/>
              </w:rPr>
              <w:t>全市地质勘查工作统筹部署，推进项目管理和监管工作完成率</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01" w:hRule="exact"/>
          <w:jc w:val="center"/>
        </w:trPr>
        <w:tc>
          <w:tcPr>
            <w:tcW w:w="2884" w:type="dxa"/>
            <w:vMerge w:val="restart"/>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、矿产资源储量管理</w:t>
            </w:r>
          </w:p>
        </w:tc>
        <w:tc>
          <w:tcPr>
            <w:tcW w:w="1276" w:type="dxa"/>
            <w:vMerge w:val="restart"/>
            <w:shd w:val="clear" w:color="auto" w:fill="auto"/>
            <w:vAlign w:val="center"/>
          </w:tcPr>
          <w:p>
            <w:pPr>
              <w:spacing w:line="300" w:lineRule="exact"/>
              <w:jc w:val="center"/>
              <w:rPr>
                <w:rFonts w:ascii="方正书宋_GBK" w:eastAsia="方正书宋_GBK"/>
              </w:rPr>
            </w:pPr>
          </w:p>
        </w:tc>
        <w:tc>
          <w:tcPr>
            <w:tcW w:w="2976"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做好矿产资源储量评审、登记统计等工作，加强建设项目压覆矿产资源查询和地质成果资料管理工作。强化矿山资源储量动态监测及矿业权监督管理，做好矿山督察，推广先进适用技术，推进矿产资源节约与综合利用。</w:t>
            </w:r>
          </w:p>
        </w:tc>
        <w:tc>
          <w:tcPr>
            <w:tcW w:w="2976"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全面做好我市矿产资源储量管理工作。</w:t>
            </w:r>
          </w:p>
        </w:tc>
        <w:tc>
          <w:tcPr>
            <w:tcW w:w="2835" w:type="dxa"/>
            <w:shd w:val="clear" w:color="auto" w:fill="auto"/>
            <w:vAlign w:val="center"/>
          </w:tcPr>
          <w:p>
            <w:pPr>
              <w:spacing w:line="300" w:lineRule="exact"/>
              <w:jc w:val="center"/>
              <w:rPr>
                <w:rFonts w:ascii="方正书宋_GBK" w:eastAsia="方正书宋_GBK"/>
                <w:sz w:val="19"/>
                <w:szCs w:val="19"/>
              </w:rPr>
            </w:pPr>
            <w:r>
              <w:rPr>
                <w:rFonts w:hint="eastAsia" w:ascii="方正书宋_GBK" w:eastAsia="方正书宋_GBK"/>
                <w:sz w:val="19"/>
                <w:szCs w:val="19"/>
              </w:rPr>
              <w:t>甲类生产矿山储量动态监测数据采集和探矿权、采矿权年检直报工作完成率</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88" w:hRule="exact"/>
          <w:jc w:val="center"/>
        </w:trPr>
        <w:tc>
          <w:tcPr>
            <w:tcW w:w="2884" w:type="dxa"/>
            <w:vMerge w:val="continue"/>
            <w:shd w:val="clear" w:color="auto" w:fill="auto"/>
            <w:vAlign w:val="center"/>
          </w:tcPr>
          <w:p>
            <w:pPr>
              <w:spacing w:line="300" w:lineRule="exact"/>
              <w:jc w:val="center"/>
              <w:rPr>
                <w:rFonts w:ascii="方正书宋_GBK" w:eastAsia="方正书宋_GBK"/>
                <w:b/>
              </w:rPr>
            </w:pPr>
          </w:p>
        </w:tc>
        <w:tc>
          <w:tcPr>
            <w:tcW w:w="1276" w:type="dxa"/>
            <w:vMerge w:val="continue"/>
            <w:shd w:val="clear" w:color="auto" w:fill="auto"/>
            <w:vAlign w:val="center"/>
          </w:tcPr>
          <w:p>
            <w:pPr>
              <w:spacing w:line="300" w:lineRule="exact"/>
              <w:jc w:val="center"/>
              <w:rPr>
                <w:rFonts w:ascii="方正书宋_GBK" w:eastAsia="方正书宋_GBK"/>
              </w:rPr>
            </w:pPr>
          </w:p>
        </w:tc>
        <w:tc>
          <w:tcPr>
            <w:tcW w:w="2976" w:type="dxa"/>
            <w:vMerge w:val="continue"/>
            <w:shd w:val="clear" w:color="auto" w:fill="auto"/>
            <w:vAlign w:val="center"/>
          </w:tcPr>
          <w:p>
            <w:pPr>
              <w:spacing w:line="300" w:lineRule="exact"/>
              <w:jc w:val="center"/>
              <w:rPr>
                <w:rFonts w:ascii="方正书宋_GBK" w:eastAsia="方正书宋_GBK"/>
              </w:rPr>
            </w:pPr>
          </w:p>
        </w:tc>
        <w:tc>
          <w:tcPr>
            <w:tcW w:w="2976" w:type="dxa"/>
            <w:vMerge w:val="continue"/>
            <w:shd w:val="clear" w:color="auto" w:fill="auto"/>
            <w:vAlign w:val="center"/>
          </w:tcPr>
          <w:p>
            <w:pPr>
              <w:spacing w:line="300" w:lineRule="exact"/>
              <w:jc w:val="center"/>
              <w:rPr>
                <w:rFonts w:ascii="方正书宋_GBK" w:eastAsia="方正书宋_GBK"/>
              </w:rPr>
            </w:pPr>
          </w:p>
        </w:tc>
        <w:tc>
          <w:tcPr>
            <w:tcW w:w="2835" w:type="dxa"/>
            <w:shd w:val="clear" w:color="auto" w:fill="auto"/>
            <w:vAlign w:val="center"/>
          </w:tcPr>
          <w:p>
            <w:pPr>
              <w:spacing w:line="300" w:lineRule="exact"/>
              <w:jc w:val="center"/>
              <w:rPr>
                <w:rFonts w:ascii="方正书宋_GBK" w:eastAsia="方正书宋_GBK"/>
                <w:sz w:val="20"/>
                <w:szCs w:val="20"/>
              </w:rPr>
            </w:pPr>
            <w:r>
              <w:rPr>
                <w:rFonts w:hint="eastAsia" w:ascii="方正书宋_GBK" w:eastAsia="方正书宋_GBK"/>
                <w:sz w:val="20"/>
                <w:szCs w:val="20"/>
              </w:rPr>
              <w:t>矿产资源储量登记统计及矿产品价格信息监测工作完成率</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18" w:hRule="exact"/>
          <w:jc w:val="center"/>
        </w:trPr>
        <w:tc>
          <w:tcPr>
            <w:tcW w:w="2884" w:type="dxa"/>
            <w:vMerge w:val="continue"/>
            <w:shd w:val="clear" w:color="auto" w:fill="auto"/>
            <w:vAlign w:val="center"/>
          </w:tcPr>
          <w:p>
            <w:pPr>
              <w:spacing w:line="300" w:lineRule="exact"/>
              <w:jc w:val="center"/>
              <w:rPr>
                <w:rFonts w:ascii="方正书宋_GBK" w:eastAsia="方正书宋_GBK"/>
                <w:b/>
              </w:rPr>
            </w:pPr>
          </w:p>
        </w:tc>
        <w:tc>
          <w:tcPr>
            <w:tcW w:w="1276" w:type="dxa"/>
            <w:vMerge w:val="continue"/>
            <w:shd w:val="clear" w:color="auto" w:fill="auto"/>
            <w:vAlign w:val="center"/>
          </w:tcPr>
          <w:p>
            <w:pPr>
              <w:spacing w:line="300" w:lineRule="exact"/>
              <w:jc w:val="center"/>
              <w:rPr>
                <w:rFonts w:ascii="方正书宋_GBK" w:eastAsia="方正书宋_GBK"/>
              </w:rPr>
            </w:pPr>
          </w:p>
        </w:tc>
        <w:tc>
          <w:tcPr>
            <w:tcW w:w="2976" w:type="dxa"/>
            <w:vMerge w:val="continue"/>
            <w:shd w:val="clear" w:color="auto" w:fill="auto"/>
            <w:vAlign w:val="center"/>
          </w:tcPr>
          <w:p>
            <w:pPr>
              <w:spacing w:line="300" w:lineRule="exact"/>
              <w:jc w:val="center"/>
              <w:rPr>
                <w:rFonts w:ascii="方正书宋_GBK" w:eastAsia="方正书宋_GBK"/>
              </w:rPr>
            </w:pPr>
          </w:p>
        </w:tc>
        <w:tc>
          <w:tcPr>
            <w:tcW w:w="2976" w:type="dxa"/>
            <w:vMerge w:val="continue"/>
            <w:shd w:val="clear" w:color="auto" w:fill="auto"/>
            <w:vAlign w:val="center"/>
          </w:tcPr>
          <w:p>
            <w:pPr>
              <w:spacing w:line="300" w:lineRule="exact"/>
              <w:jc w:val="center"/>
              <w:rPr>
                <w:rFonts w:ascii="方正书宋_GBK" w:eastAsia="方正书宋_GBK"/>
              </w:rPr>
            </w:pPr>
          </w:p>
        </w:tc>
        <w:tc>
          <w:tcPr>
            <w:tcW w:w="2835" w:type="dxa"/>
            <w:shd w:val="clear" w:color="auto" w:fill="auto"/>
            <w:vAlign w:val="center"/>
          </w:tcPr>
          <w:p>
            <w:pPr>
              <w:spacing w:line="300" w:lineRule="exact"/>
              <w:jc w:val="center"/>
              <w:rPr>
                <w:rFonts w:ascii="方正书宋_GBK" w:eastAsia="方正书宋_GBK"/>
                <w:sz w:val="20"/>
                <w:szCs w:val="20"/>
              </w:rPr>
            </w:pPr>
            <w:r>
              <w:rPr>
                <w:rFonts w:hint="eastAsia" w:ascii="方正书宋_GBK" w:eastAsia="方正书宋_GBK"/>
                <w:sz w:val="20"/>
                <w:szCs w:val="20"/>
              </w:rPr>
              <w:t>申办及交办的建设项目压覆矿产查询服务工作完成率</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34" w:hRule="exact"/>
          <w:jc w:val="center"/>
        </w:trPr>
        <w:tc>
          <w:tcPr>
            <w:tcW w:w="2884" w:type="dxa"/>
            <w:vMerge w:val="continue"/>
            <w:shd w:val="clear" w:color="auto" w:fill="auto"/>
            <w:vAlign w:val="center"/>
          </w:tcPr>
          <w:p>
            <w:pPr>
              <w:spacing w:line="300" w:lineRule="exact"/>
              <w:jc w:val="center"/>
              <w:rPr>
                <w:rFonts w:ascii="方正书宋_GBK" w:eastAsia="方正书宋_GBK"/>
                <w:b/>
              </w:rPr>
            </w:pPr>
          </w:p>
        </w:tc>
        <w:tc>
          <w:tcPr>
            <w:tcW w:w="1276" w:type="dxa"/>
            <w:vMerge w:val="continue"/>
            <w:shd w:val="clear" w:color="auto" w:fill="auto"/>
            <w:vAlign w:val="center"/>
          </w:tcPr>
          <w:p>
            <w:pPr>
              <w:spacing w:line="300" w:lineRule="exact"/>
              <w:jc w:val="center"/>
              <w:rPr>
                <w:rFonts w:ascii="方正书宋_GBK" w:eastAsia="方正书宋_GBK"/>
              </w:rPr>
            </w:pPr>
          </w:p>
        </w:tc>
        <w:tc>
          <w:tcPr>
            <w:tcW w:w="2976" w:type="dxa"/>
            <w:vMerge w:val="continue"/>
            <w:shd w:val="clear" w:color="auto" w:fill="auto"/>
            <w:vAlign w:val="center"/>
          </w:tcPr>
          <w:p>
            <w:pPr>
              <w:spacing w:line="300" w:lineRule="exact"/>
              <w:jc w:val="center"/>
              <w:rPr>
                <w:rFonts w:ascii="方正书宋_GBK" w:eastAsia="方正书宋_GBK"/>
              </w:rPr>
            </w:pPr>
          </w:p>
        </w:tc>
        <w:tc>
          <w:tcPr>
            <w:tcW w:w="2976" w:type="dxa"/>
            <w:vMerge w:val="continue"/>
            <w:shd w:val="clear" w:color="auto" w:fill="auto"/>
            <w:vAlign w:val="center"/>
          </w:tcPr>
          <w:p>
            <w:pPr>
              <w:spacing w:line="300" w:lineRule="exact"/>
              <w:jc w:val="center"/>
              <w:rPr>
                <w:rFonts w:ascii="方正书宋_GBK" w:eastAsia="方正书宋_GBK"/>
              </w:rPr>
            </w:pPr>
          </w:p>
        </w:tc>
        <w:tc>
          <w:tcPr>
            <w:tcW w:w="2835" w:type="dxa"/>
            <w:shd w:val="clear" w:color="auto" w:fill="auto"/>
            <w:vAlign w:val="center"/>
          </w:tcPr>
          <w:p>
            <w:pPr>
              <w:spacing w:line="300" w:lineRule="exact"/>
              <w:jc w:val="center"/>
              <w:rPr>
                <w:rFonts w:ascii="方正书宋_GBK" w:eastAsia="方正书宋_GBK"/>
                <w:sz w:val="20"/>
                <w:szCs w:val="20"/>
              </w:rPr>
            </w:pPr>
            <w:r>
              <w:rPr>
                <w:rFonts w:hint="eastAsia" w:ascii="方正书宋_GBK" w:eastAsia="方正书宋_GBK"/>
                <w:sz w:val="20"/>
                <w:szCs w:val="20"/>
              </w:rPr>
              <w:t>矿产资源勘查和开发利用督察工作完成率</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18" w:hRule="exact"/>
          <w:jc w:val="center"/>
        </w:trPr>
        <w:tc>
          <w:tcPr>
            <w:tcW w:w="2884" w:type="dxa"/>
            <w:vMerge w:val="continue"/>
            <w:shd w:val="clear" w:color="auto" w:fill="auto"/>
            <w:vAlign w:val="center"/>
          </w:tcPr>
          <w:p>
            <w:pPr>
              <w:spacing w:line="300" w:lineRule="exact"/>
              <w:jc w:val="center"/>
              <w:rPr>
                <w:rFonts w:ascii="方正书宋_GBK" w:eastAsia="方正书宋_GBK"/>
                <w:b/>
              </w:rPr>
            </w:pPr>
          </w:p>
        </w:tc>
        <w:tc>
          <w:tcPr>
            <w:tcW w:w="1276" w:type="dxa"/>
            <w:vMerge w:val="continue"/>
            <w:shd w:val="clear" w:color="auto" w:fill="auto"/>
            <w:vAlign w:val="center"/>
          </w:tcPr>
          <w:p>
            <w:pPr>
              <w:spacing w:line="300" w:lineRule="exact"/>
              <w:jc w:val="center"/>
              <w:rPr>
                <w:rFonts w:ascii="方正书宋_GBK" w:eastAsia="方正书宋_GBK"/>
              </w:rPr>
            </w:pPr>
          </w:p>
        </w:tc>
        <w:tc>
          <w:tcPr>
            <w:tcW w:w="2976" w:type="dxa"/>
            <w:vMerge w:val="continue"/>
            <w:shd w:val="clear" w:color="auto" w:fill="auto"/>
            <w:vAlign w:val="center"/>
          </w:tcPr>
          <w:p>
            <w:pPr>
              <w:spacing w:line="300" w:lineRule="exact"/>
              <w:jc w:val="center"/>
              <w:rPr>
                <w:rFonts w:ascii="方正书宋_GBK" w:eastAsia="方正书宋_GBK"/>
              </w:rPr>
            </w:pPr>
          </w:p>
        </w:tc>
        <w:tc>
          <w:tcPr>
            <w:tcW w:w="2976" w:type="dxa"/>
            <w:vMerge w:val="continue"/>
            <w:shd w:val="clear" w:color="auto" w:fill="auto"/>
            <w:vAlign w:val="center"/>
          </w:tcPr>
          <w:p>
            <w:pPr>
              <w:spacing w:line="300" w:lineRule="exact"/>
              <w:jc w:val="center"/>
              <w:rPr>
                <w:rFonts w:ascii="方正书宋_GBK" w:eastAsia="方正书宋_GBK"/>
              </w:rPr>
            </w:pPr>
          </w:p>
        </w:tc>
        <w:tc>
          <w:tcPr>
            <w:tcW w:w="2835" w:type="dxa"/>
            <w:shd w:val="clear" w:color="auto" w:fill="auto"/>
            <w:vAlign w:val="center"/>
          </w:tcPr>
          <w:p>
            <w:pPr>
              <w:spacing w:line="300" w:lineRule="exact"/>
              <w:jc w:val="center"/>
              <w:rPr>
                <w:rFonts w:ascii="方正书宋_GBK" w:eastAsia="方正书宋_GBK"/>
                <w:sz w:val="20"/>
                <w:szCs w:val="20"/>
              </w:rPr>
            </w:pPr>
            <w:r>
              <w:rPr>
                <w:rFonts w:hint="eastAsia" w:ascii="方正书宋_GBK" w:eastAsia="方正书宋_GBK"/>
                <w:sz w:val="16"/>
                <w:szCs w:val="16"/>
              </w:rPr>
              <w:t>储量评审及规定比例的实地核查，以及提交评审意见书及实地核查报告工作完成</w:t>
            </w:r>
            <w:r>
              <w:rPr>
                <w:rFonts w:hint="eastAsia" w:ascii="方正书宋_GBK" w:eastAsia="方正书宋_GBK"/>
                <w:sz w:val="18"/>
                <w:szCs w:val="18"/>
              </w:rPr>
              <w:t>率</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88" w:hRule="exact"/>
          <w:jc w:val="center"/>
        </w:trPr>
        <w:tc>
          <w:tcPr>
            <w:tcW w:w="2884" w:type="dxa"/>
            <w:vMerge w:val="continue"/>
            <w:shd w:val="clear" w:color="auto" w:fill="auto"/>
            <w:vAlign w:val="center"/>
          </w:tcPr>
          <w:p>
            <w:pPr>
              <w:spacing w:line="300" w:lineRule="exact"/>
              <w:jc w:val="center"/>
              <w:rPr>
                <w:rFonts w:ascii="方正书宋_GBK" w:eastAsia="方正书宋_GBK"/>
                <w:b/>
              </w:rPr>
            </w:pPr>
          </w:p>
        </w:tc>
        <w:tc>
          <w:tcPr>
            <w:tcW w:w="1276" w:type="dxa"/>
            <w:vMerge w:val="continue"/>
            <w:shd w:val="clear" w:color="auto" w:fill="auto"/>
            <w:vAlign w:val="center"/>
          </w:tcPr>
          <w:p>
            <w:pPr>
              <w:spacing w:line="300" w:lineRule="exact"/>
              <w:jc w:val="center"/>
              <w:rPr>
                <w:rFonts w:ascii="方正书宋_GBK" w:eastAsia="方正书宋_GBK"/>
              </w:rPr>
            </w:pPr>
          </w:p>
        </w:tc>
        <w:tc>
          <w:tcPr>
            <w:tcW w:w="2976" w:type="dxa"/>
            <w:vMerge w:val="continue"/>
            <w:shd w:val="clear" w:color="auto" w:fill="auto"/>
            <w:vAlign w:val="center"/>
          </w:tcPr>
          <w:p>
            <w:pPr>
              <w:spacing w:line="300" w:lineRule="exact"/>
              <w:jc w:val="center"/>
              <w:rPr>
                <w:rFonts w:ascii="方正书宋_GBK" w:eastAsia="方正书宋_GBK"/>
              </w:rPr>
            </w:pPr>
          </w:p>
        </w:tc>
        <w:tc>
          <w:tcPr>
            <w:tcW w:w="2976" w:type="dxa"/>
            <w:vMerge w:val="continue"/>
            <w:shd w:val="clear" w:color="auto" w:fill="auto"/>
            <w:vAlign w:val="center"/>
          </w:tcPr>
          <w:p>
            <w:pPr>
              <w:spacing w:line="300" w:lineRule="exact"/>
              <w:jc w:val="center"/>
              <w:rPr>
                <w:rFonts w:ascii="方正书宋_GBK" w:eastAsia="方正书宋_GBK"/>
              </w:rPr>
            </w:pPr>
          </w:p>
        </w:tc>
        <w:tc>
          <w:tcPr>
            <w:tcW w:w="2835" w:type="dxa"/>
            <w:shd w:val="clear" w:color="auto" w:fill="auto"/>
            <w:vAlign w:val="center"/>
          </w:tcPr>
          <w:p>
            <w:pPr>
              <w:spacing w:line="300" w:lineRule="exact"/>
              <w:jc w:val="center"/>
              <w:rPr>
                <w:rFonts w:ascii="方正书宋_GBK" w:eastAsia="方正书宋_GBK"/>
                <w:sz w:val="20"/>
                <w:szCs w:val="20"/>
              </w:rPr>
            </w:pPr>
            <w:r>
              <w:rPr>
                <w:rFonts w:hint="eastAsia" w:ascii="方正书宋_GBK" w:eastAsia="方正书宋_GBK"/>
                <w:sz w:val="20"/>
                <w:szCs w:val="20"/>
              </w:rPr>
              <w:t>完成委托的采矿权价款计算及评估报告审查率</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34" w:hRule="exact"/>
          <w:jc w:val="center"/>
        </w:trPr>
        <w:tc>
          <w:tcPr>
            <w:tcW w:w="2884" w:type="dxa"/>
            <w:vMerge w:val="restart"/>
            <w:shd w:val="clear" w:color="auto" w:fill="auto"/>
            <w:vAlign w:val="center"/>
          </w:tcPr>
          <w:p>
            <w:pPr>
              <w:spacing w:line="300" w:lineRule="exact"/>
              <w:jc w:val="center"/>
              <w:rPr>
                <w:rFonts w:ascii="方正书宋_GBK" w:eastAsia="方正书宋_GBK"/>
                <w:b/>
              </w:rPr>
            </w:pPr>
            <w:r>
              <w:rPr>
                <w:rFonts w:ascii="方正书宋_GBK" w:eastAsia="方正书宋_GBK"/>
                <w:b/>
              </w:rPr>
              <w:t>4</w:t>
            </w:r>
            <w:r>
              <w:rPr>
                <w:rFonts w:hint="eastAsia" w:ascii="方正书宋_GBK" w:eastAsia="方正书宋_GBK"/>
                <w:b/>
              </w:rPr>
              <w:t>、地质环境保护</w:t>
            </w:r>
          </w:p>
        </w:tc>
        <w:tc>
          <w:tcPr>
            <w:tcW w:w="1276" w:type="dxa"/>
            <w:vMerge w:val="restart"/>
            <w:shd w:val="clear" w:color="auto" w:fill="auto"/>
            <w:vAlign w:val="center"/>
          </w:tcPr>
          <w:p>
            <w:pPr>
              <w:spacing w:line="300" w:lineRule="exact"/>
              <w:jc w:val="center"/>
              <w:rPr>
                <w:rFonts w:ascii="方正书宋_GBK" w:eastAsia="方正书宋_GBK"/>
              </w:rPr>
            </w:pPr>
          </w:p>
        </w:tc>
        <w:tc>
          <w:tcPr>
            <w:tcW w:w="2976"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开展全市地质环境综合调查评价</w:t>
            </w:r>
            <w:r>
              <w:rPr>
                <w:rFonts w:ascii="方正书宋_GBK" w:eastAsia="方正书宋_GBK"/>
              </w:rPr>
              <w:t>,</w:t>
            </w:r>
            <w:r>
              <w:rPr>
                <w:rFonts w:hint="eastAsia" w:ascii="方正书宋_GBK" w:eastAsia="方正书宋_GBK"/>
              </w:rPr>
              <w:t>加强矿山地质环境保护工作，开展矿山地质环境调查评价和监测</w:t>
            </w:r>
            <w:r>
              <w:rPr>
                <w:rFonts w:ascii="方正书宋_GBK" w:eastAsia="方正书宋_GBK"/>
              </w:rPr>
              <w:t>,</w:t>
            </w:r>
            <w:r>
              <w:rPr>
                <w:rFonts w:hint="eastAsia" w:ascii="方正书宋_GBK" w:eastAsia="方正书宋_GBK"/>
              </w:rPr>
              <w:t>建立矿山环境动态数据库；监督管理古生物化石、地质遗迹、矿业遗迹、海洋等重要保护区与保护地。</w:t>
            </w:r>
          </w:p>
        </w:tc>
        <w:tc>
          <w:tcPr>
            <w:tcW w:w="2976"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加大矿山地质环境保护与治理力度</w:t>
            </w:r>
            <w:r>
              <w:rPr>
                <w:rFonts w:ascii="方正书宋_GBK" w:eastAsia="方正书宋_GBK"/>
              </w:rPr>
              <w:t>,</w:t>
            </w:r>
            <w:r>
              <w:rPr>
                <w:rFonts w:hint="eastAsia" w:ascii="方正书宋_GBK" w:eastAsia="方正书宋_GBK"/>
              </w:rPr>
              <w:t>全面改善矿山环境。</w:t>
            </w:r>
          </w:p>
        </w:tc>
        <w:tc>
          <w:tcPr>
            <w:tcW w:w="2835"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全市矿山地质环境调查评价与监测工作完成率</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34" w:hRule="exact"/>
          <w:jc w:val="center"/>
        </w:trPr>
        <w:tc>
          <w:tcPr>
            <w:tcW w:w="2884" w:type="dxa"/>
            <w:vMerge w:val="continue"/>
            <w:shd w:val="clear" w:color="auto" w:fill="auto"/>
            <w:vAlign w:val="center"/>
          </w:tcPr>
          <w:p>
            <w:pPr>
              <w:spacing w:line="300" w:lineRule="exact"/>
              <w:jc w:val="center"/>
              <w:rPr>
                <w:rFonts w:ascii="方正书宋_GBK" w:eastAsia="方正书宋_GBK"/>
                <w:b/>
              </w:rPr>
            </w:pPr>
          </w:p>
        </w:tc>
        <w:tc>
          <w:tcPr>
            <w:tcW w:w="1276" w:type="dxa"/>
            <w:vMerge w:val="continue"/>
            <w:shd w:val="clear" w:color="auto" w:fill="auto"/>
            <w:vAlign w:val="center"/>
          </w:tcPr>
          <w:p>
            <w:pPr>
              <w:spacing w:line="300" w:lineRule="exact"/>
              <w:jc w:val="center"/>
              <w:rPr>
                <w:rFonts w:ascii="方正书宋_GBK" w:eastAsia="方正书宋_GBK"/>
              </w:rPr>
            </w:pPr>
          </w:p>
        </w:tc>
        <w:tc>
          <w:tcPr>
            <w:tcW w:w="2976" w:type="dxa"/>
            <w:vMerge w:val="continue"/>
            <w:shd w:val="clear" w:color="auto" w:fill="auto"/>
            <w:vAlign w:val="center"/>
          </w:tcPr>
          <w:p>
            <w:pPr>
              <w:spacing w:line="300" w:lineRule="exact"/>
              <w:jc w:val="center"/>
              <w:rPr>
                <w:rFonts w:ascii="方正书宋_GBK" w:eastAsia="方正书宋_GBK"/>
              </w:rPr>
            </w:pPr>
          </w:p>
        </w:tc>
        <w:tc>
          <w:tcPr>
            <w:tcW w:w="2976" w:type="dxa"/>
            <w:vMerge w:val="continue"/>
            <w:shd w:val="clear" w:color="auto" w:fill="auto"/>
            <w:vAlign w:val="center"/>
          </w:tcPr>
          <w:p>
            <w:pPr>
              <w:spacing w:line="300" w:lineRule="exact"/>
              <w:jc w:val="center"/>
              <w:rPr>
                <w:rFonts w:ascii="方正书宋_GBK" w:eastAsia="方正书宋_GBK"/>
              </w:rPr>
            </w:pPr>
          </w:p>
        </w:tc>
        <w:tc>
          <w:tcPr>
            <w:tcW w:w="2835"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地质环境保护系列标准完成率</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34" w:hRule="exact"/>
          <w:jc w:val="center"/>
        </w:trPr>
        <w:tc>
          <w:tcPr>
            <w:tcW w:w="2884" w:type="dxa"/>
            <w:vMerge w:val="restart"/>
            <w:shd w:val="clear" w:color="auto" w:fill="auto"/>
            <w:vAlign w:val="center"/>
          </w:tcPr>
          <w:p>
            <w:pPr>
              <w:spacing w:line="300" w:lineRule="exact"/>
              <w:jc w:val="center"/>
              <w:rPr>
                <w:rFonts w:ascii="方正书宋_GBK" w:eastAsia="方正书宋_GBK"/>
                <w:b/>
              </w:rPr>
            </w:pPr>
            <w:r>
              <w:rPr>
                <w:rFonts w:ascii="方正书宋_GBK" w:eastAsia="方正书宋_GBK"/>
                <w:b/>
              </w:rPr>
              <w:t>5</w:t>
            </w:r>
            <w:r>
              <w:rPr>
                <w:rFonts w:hint="eastAsia" w:ascii="方正书宋_GBK" w:eastAsia="方正书宋_GBK"/>
                <w:b/>
              </w:rPr>
              <w:t>、地质灾害防治</w:t>
            </w:r>
          </w:p>
        </w:tc>
        <w:tc>
          <w:tcPr>
            <w:tcW w:w="1276" w:type="dxa"/>
            <w:vMerge w:val="restart"/>
            <w:shd w:val="clear" w:color="auto" w:fill="auto"/>
            <w:vAlign w:val="center"/>
          </w:tcPr>
          <w:p>
            <w:pPr>
              <w:spacing w:line="300" w:lineRule="exact"/>
              <w:jc w:val="center"/>
              <w:rPr>
                <w:rFonts w:ascii="方正书宋_GBK" w:eastAsia="方正书宋_GBK"/>
              </w:rPr>
            </w:pPr>
          </w:p>
        </w:tc>
        <w:tc>
          <w:tcPr>
            <w:tcW w:w="2976"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组织实施地质灾害的防治工作，建立地质灾害调查评价、监测预警、应急和治理避让体系。</w:t>
            </w:r>
          </w:p>
        </w:tc>
        <w:tc>
          <w:tcPr>
            <w:tcW w:w="2976"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掌握全市地质灾害动态现状，建立数据库和管理系统，完善监测预警措施，加大重大地质灾害治理力度。</w:t>
            </w:r>
          </w:p>
        </w:tc>
        <w:tc>
          <w:tcPr>
            <w:tcW w:w="2835"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全市地质灾害详细调查、数据库建设与综合研究工作完成率</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34" w:hRule="exact"/>
          <w:jc w:val="center"/>
        </w:trPr>
        <w:tc>
          <w:tcPr>
            <w:tcW w:w="2884" w:type="dxa"/>
            <w:vMerge w:val="continue"/>
            <w:shd w:val="clear" w:color="auto" w:fill="auto"/>
            <w:vAlign w:val="center"/>
          </w:tcPr>
          <w:p>
            <w:pPr>
              <w:spacing w:line="300" w:lineRule="exact"/>
              <w:jc w:val="center"/>
              <w:rPr>
                <w:rFonts w:ascii="方正书宋_GBK" w:eastAsia="方正书宋_GBK"/>
                <w:b/>
              </w:rPr>
            </w:pPr>
          </w:p>
        </w:tc>
        <w:tc>
          <w:tcPr>
            <w:tcW w:w="1276" w:type="dxa"/>
            <w:vMerge w:val="continue"/>
            <w:shd w:val="clear" w:color="auto" w:fill="auto"/>
            <w:vAlign w:val="center"/>
          </w:tcPr>
          <w:p>
            <w:pPr>
              <w:spacing w:line="300" w:lineRule="exact"/>
              <w:jc w:val="center"/>
              <w:rPr>
                <w:rFonts w:ascii="方正书宋_GBK" w:eastAsia="方正书宋_GBK"/>
              </w:rPr>
            </w:pPr>
          </w:p>
        </w:tc>
        <w:tc>
          <w:tcPr>
            <w:tcW w:w="2976" w:type="dxa"/>
            <w:vMerge w:val="continue"/>
            <w:shd w:val="clear" w:color="auto" w:fill="auto"/>
            <w:vAlign w:val="center"/>
          </w:tcPr>
          <w:p>
            <w:pPr>
              <w:spacing w:line="300" w:lineRule="exact"/>
              <w:jc w:val="center"/>
              <w:rPr>
                <w:rFonts w:ascii="方正书宋_GBK" w:eastAsia="方正书宋_GBK"/>
              </w:rPr>
            </w:pPr>
          </w:p>
        </w:tc>
        <w:tc>
          <w:tcPr>
            <w:tcW w:w="2976" w:type="dxa"/>
            <w:vMerge w:val="continue"/>
            <w:shd w:val="clear" w:color="auto" w:fill="auto"/>
            <w:vAlign w:val="center"/>
          </w:tcPr>
          <w:p>
            <w:pPr>
              <w:spacing w:line="300" w:lineRule="exact"/>
              <w:jc w:val="center"/>
              <w:rPr>
                <w:rFonts w:ascii="方正书宋_GBK" w:eastAsia="方正书宋_GBK"/>
              </w:rPr>
            </w:pPr>
          </w:p>
        </w:tc>
        <w:tc>
          <w:tcPr>
            <w:tcW w:w="2835"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地质灾害监测点排查、核查率</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34" w:hRule="exact"/>
          <w:jc w:val="center"/>
        </w:trPr>
        <w:tc>
          <w:tcPr>
            <w:tcW w:w="2884" w:type="dxa"/>
            <w:vMerge w:val="restart"/>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、地下水监测与地热、矿泉水管理</w:t>
            </w:r>
          </w:p>
        </w:tc>
        <w:tc>
          <w:tcPr>
            <w:tcW w:w="1276" w:type="dxa"/>
            <w:vMerge w:val="restart"/>
            <w:shd w:val="clear" w:color="auto" w:fill="auto"/>
            <w:vAlign w:val="center"/>
          </w:tcPr>
          <w:p>
            <w:pPr>
              <w:spacing w:line="300" w:lineRule="exact"/>
              <w:jc w:val="center"/>
              <w:rPr>
                <w:rFonts w:ascii="方正书宋_GBK" w:eastAsia="方正书宋_GBK"/>
              </w:rPr>
            </w:pPr>
          </w:p>
        </w:tc>
        <w:tc>
          <w:tcPr>
            <w:tcW w:w="2976"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开展地下水和地面沉降监测，服务于地下水超采综合治理、地面沉降防治和地下水污染防治。开展地热、浅层地温能和矿泉水资源调查评价、监测与数据库建设。</w:t>
            </w:r>
          </w:p>
        </w:tc>
        <w:tc>
          <w:tcPr>
            <w:tcW w:w="2976"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完善地下水、地面沉降监测网络，提高自动化监测水平。开展全市地热、浅层地温能和矿泉水资源调查评价，服务于全市经济社会发展。</w:t>
            </w:r>
          </w:p>
        </w:tc>
        <w:tc>
          <w:tcPr>
            <w:tcW w:w="2835"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地热资源调查评价完成率</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34" w:hRule="exact"/>
          <w:jc w:val="center"/>
        </w:trPr>
        <w:tc>
          <w:tcPr>
            <w:tcW w:w="2884" w:type="dxa"/>
            <w:vMerge w:val="continue"/>
            <w:shd w:val="clear" w:color="auto" w:fill="auto"/>
            <w:vAlign w:val="center"/>
          </w:tcPr>
          <w:p>
            <w:pPr>
              <w:spacing w:line="300" w:lineRule="exact"/>
              <w:jc w:val="center"/>
              <w:rPr>
                <w:rFonts w:ascii="方正书宋_GBK" w:eastAsia="方正书宋_GBK"/>
                <w:b/>
              </w:rPr>
            </w:pPr>
          </w:p>
        </w:tc>
        <w:tc>
          <w:tcPr>
            <w:tcW w:w="1276" w:type="dxa"/>
            <w:vMerge w:val="continue"/>
            <w:shd w:val="clear" w:color="auto" w:fill="auto"/>
            <w:vAlign w:val="center"/>
          </w:tcPr>
          <w:p>
            <w:pPr>
              <w:spacing w:line="300" w:lineRule="exact"/>
              <w:jc w:val="center"/>
              <w:rPr>
                <w:rFonts w:ascii="方正书宋_GBK" w:eastAsia="方正书宋_GBK"/>
              </w:rPr>
            </w:pPr>
          </w:p>
        </w:tc>
        <w:tc>
          <w:tcPr>
            <w:tcW w:w="2976" w:type="dxa"/>
            <w:vMerge w:val="continue"/>
            <w:shd w:val="clear" w:color="auto" w:fill="auto"/>
            <w:vAlign w:val="center"/>
          </w:tcPr>
          <w:p>
            <w:pPr>
              <w:spacing w:line="300" w:lineRule="exact"/>
              <w:jc w:val="center"/>
              <w:rPr>
                <w:rFonts w:ascii="方正书宋_GBK" w:eastAsia="方正书宋_GBK"/>
              </w:rPr>
            </w:pPr>
          </w:p>
        </w:tc>
        <w:tc>
          <w:tcPr>
            <w:tcW w:w="2976" w:type="dxa"/>
            <w:vMerge w:val="continue"/>
            <w:shd w:val="clear" w:color="auto" w:fill="auto"/>
            <w:vAlign w:val="center"/>
          </w:tcPr>
          <w:p>
            <w:pPr>
              <w:spacing w:line="300" w:lineRule="exact"/>
              <w:jc w:val="center"/>
              <w:rPr>
                <w:rFonts w:ascii="方正书宋_GBK" w:eastAsia="方正书宋_GBK"/>
              </w:rPr>
            </w:pPr>
          </w:p>
        </w:tc>
        <w:tc>
          <w:tcPr>
            <w:tcW w:w="2835"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地下水、地面沉降监测网络建设与监测率</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34" w:hRule="exact"/>
          <w:jc w:val="center"/>
        </w:trPr>
        <w:tc>
          <w:tcPr>
            <w:tcW w:w="2884" w:type="dxa"/>
            <w:vMerge w:val="continue"/>
            <w:shd w:val="clear" w:color="auto" w:fill="auto"/>
            <w:vAlign w:val="center"/>
          </w:tcPr>
          <w:p>
            <w:pPr>
              <w:spacing w:line="300" w:lineRule="exact"/>
              <w:jc w:val="center"/>
              <w:rPr>
                <w:rFonts w:ascii="方正书宋_GBK" w:eastAsia="方正书宋_GBK"/>
                <w:b/>
              </w:rPr>
            </w:pPr>
          </w:p>
        </w:tc>
        <w:tc>
          <w:tcPr>
            <w:tcW w:w="1276" w:type="dxa"/>
            <w:vMerge w:val="continue"/>
            <w:shd w:val="clear" w:color="auto" w:fill="auto"/>
            <w:vAlign w:val="center"/>
          </w:tcPr>
          <w:p>
            <w:pPr>
              <w:spacing w:line="300" w:lineRule="exact"/>
              <w:jc w:val="center"/>
              <w:rPr>
                <w:rFonts w:ascii="方正书宋_GBK" w:eastAsia="方正书宋_GBK"/>
              </w:rPr>
            </w:pPr>
          </w:p>
        </w:tc>
        <w:tc>
          <w:tcPr>
            <w:tcW w:w="2976" w:type="dxa"/>
            <w:vMerge w:val="continue"/>
            <w:shd w:val="clear" w:color="auto" w:fill="auto"/>
            <w:vAlign w:val="center"/>
          </w:tcPr>
          <w:p>
            <w:pPr>
              <w:spacing w:line="300" w:lineRule="exact"/>
              <w:jc w:val="center"/>
              <w:rPr>
                <w:rFonts w:ascii="方正书宋_GBK" w:eastAsia="方正书宋_GBK"/>
              </w:rPr>
            </w:pPr>
          </w:p>
        </w:tc>
        <w:tc>
          <w:tcPr>
            <w:tcW w:w="2976" w:type="dxa"/>
            <w:vMerge w:val="continue"/>
            <w:shd w:val="clear" w:color="auto" w:fill="auto"/>
            <w:vAlign w:val="center"/>
          </w:tcPr>
          <w:p>
            <w:pPr>
              <w:spacing w:line="300" w:lineRule="exact"/>
              <w:jc w:val="center"/>
              <w:rPr>
                <w:rFonts w:ascii="方正书宋_GBK" w:eastAsia="方正书宋_GBK"/>
              </w:rPr>
            </w:pPr>
          </w:p>
        </w:tc>
        <w:tc>
          <w:tcPr>
            <w:tcW w:w="2835"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浅层地温能调查评价完成率</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bl>
    <w:p>
      <w:pPr>
        <w:spacing w:line="300" w:lineRule="exact"/>
        <w:jc w:val="left"/>
        <w:outlineLvl w:val="0"/>
        <w:sectPr>
          <w:pgSz w:w="16839" w:h="11907" w:orient="landscape"/>
          <w:pgMar w:top="1020" w:right="1361" w:bottom="1020" w:left="1361" w:header="851" w:footer="992" w:gutter="0"/>
          <w:cols w:space="425" w:num="1"/>
          <w:docGrid w:type="lines" w:linePitch="312" w:charSpace="0"/>
        </w:sectPr>
      </w:pPr>
    </w:p>
    <w:bookmarkEnd w:id="0"/>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 w:name="_Toc471398468"/>
      <w:r>
        <w:rPr>
          <w:rFonts w:ascii="Times New Roman" w:hAnsi="Times New Roman" w:eastAsia="仿宋_GB2312" w:cs="Times New Roman"/>
          <w:sz w:val="32"/>
          <w:szCs w:val="24"/>
        </w:rPr>
        <w:t>201</w:t>
      </w:r>
      <w:r>
        <w:rPr>
          <w:rFonts w:hint="eastAsia" w:ascii="Times New Roman" w:hAnsi="Times New Roman" w:eastAsia="仿宋_GB2312" w:cs="Times New Roman"/>
          <w:sz w:val="32"/>
          <w:szCs w:val="24"/>
        </w:rPr>
        <w:t>9</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759.99</w:t>
      </w:r>
      <w:r>
        <w:rPr>
          <w:rFonts w:ascii="Times New Roman" w:hAnsi="Times New Roman" w:eastAsia="仿宋_GB2312" w:cs="Times New Roman"/>
          <w:sz w:val="32"/>
          <w:szCs w:val="24"/>
        </w:rPr>
        <w:t>万元。具体内容见下表。</w:t>
      </w:r>
    </w:p>
    <w:bookmarkEnd w:id="2"/>
    <w:p>
      <w:pPr>
        <w:spacing w:line="584" w:lineRule="exact"/>
        <w:jc w:val="center"/>
        <w:outlineLvl w:val="0"/>
        <w:rPr>
          <w:rFonts w:ascii="Times New Roman" w:hAnsi="Times New Roman" w:eastAsia="仿宋_GB2312" w:cs="Times New Roman"/>
          <w:sz w:val="32"/>
        </w:rPr>
      </w:pPr>
      <w:bookmarkStart w:id="3" w:name="_Toc504489153"/>
      <w:r>
        <w:rPr>
          <w:rFonts w:ascii="Times New Roman" w:hAnsi="Times New Roman" w:eastAsia="仿宋_GB2312" w:cs="Times New Roman"/>
          <w:sz w:val="32"/>
        </w:rPr>
        <w:t>部门政府采购预算</w:t>
      </w:r>
      <w:bookmarkEnd w:id="3"/>
    </w:p>
    <w:tbl>
      <w:tblPr>
        <w:tblStyle w:val="5"/>
        <w:tblW w:w="4851"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4162"/>
        <w:gridCol w:w="794"/>
        <w:gridCol w:w="1259"/>
        <w:gridCol w:w="1064"/>
        <w:gridCol w:w="552"/>
        <w:gridCol w:w="794"/>
        <w:gridCol w:w="857"/>
        <w:gridCol w:w="860"/>
        <w:gridCol w:w="860"/>
        <w:gridCol w:w="860"/>
        <w:gridCol w:w="584"/>
        <w:gridCol w:w="645"/>
        <w:gridCol w:w="650"/>
        <w:gridCol w:w="6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268" w:type="dxa"/>
            <w:gridSpan w:val="7"/>
            <w:tcBorders>
              <w:top w:val="single" w:color="FFFFFF" w:sz="6" w:space="0"/>
              <w:left w:val="single" w:color="FFFFFF" w:sz="6" w:space="0"/>
              <w:right w:val="single" w:color="FFFFFF" w:sz="6" w:space="0"/>
            </w:tcBorders>
            <w:shd w:val="clear" w:color="auto" w:fill="auto"/>
            <w:vAlign w:val="center"/>
          </w:tcPr>
          <w:p>
            <w:pPr>
              <w:spacing w:line="584"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大厂回族自治县国土资源局</w:t>
            </w:r>
          </w:p>
        </w:tc>
        <w:tc>
          <w:tcPr>
            <w:tcW w:w="6290" w:type="dxa"/>
            <w:gridSpan w:val="7"/>
            <w:tcBorders>
              <w:top w:val="single" w:color="FFFFFF" w:sz="6" w:space="0"/>
              <w:left w:val="single" w:color="FFFFFF" w:sz="6" w:space="0"/>
              <w:right w:val="single" w:color="FFFFFF" w:sz="6" w:space="0"/>
            </w:tcBorders>
            <w:shd w:val="clear" w:color="auto" w:fill="auto"/>
            <w:vAlign w:val="center"/>
          </w:tcPr>
          <w:p>
            <w:pPr>
              <w:spacing w:line="584" w:lineRule="exact"/>
              <w:jc w:val="right"/>
              <w:rPr>
                <w:rFonts w:ascii="Times New Roman" w:hAnsi="Times New Roman" w:eastAsia="仿宋_GB2312" w:cs="Times New Roman"/>
                <w:sz w:val="24"/>
              </w:rPr>
            </w:pPr>
            <w:r>
              <w:rPr>
                <w:rFonts w:ascii="Times New Roman"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505" w:type="dxa"/>
            <w:gridSpan w:val="2"/>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政府采购项目来源</w:t>
            </w:r>
          </w:p>
        </w:tc>
        <w:tc>
          <w:tcPr>
            <w:tcW w:w="2268"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采购物品名称</w:t>
            </w:r>
          </w:p>
        </w:tc>
        <w:tc>
          <w:tcPr>
            <w:tcW w:w="1355"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政府采购目录序号</w:t>
            </w:r>
          </w:p>
        </w:tc>
        <w:tc>
          <w:tcPr>
            <w:tcW w:w="703"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数量单位</w:t>
            </w:r>
          </w:p>
        </w:tc>
        <w:tc>
          <w:tcPr>
            <w:tcW w:w="794"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w:t>
            </w:r>
          </w:p>
        </w:tc>
        <w:tc>
          <w:tcPr>
            <w:tcW w:w="933"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单价</w:t>
            </w:r>
          </w:p>
        </w:tc>
        <w:tc>
          <w:tcPr>
            <w:tcW w:w="6290" w:type="dxa"/>
            <w:gridSpan w:val="7"/>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505"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项目名称</w:t>
            </w:r>
          </w:p>
        </w:tc>
        <w:tc>
          <w:tcPr>
            <w:tcW w:w="794"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预算资金</w:t>
            </w:r>
          </w:p>
        </w:tc>
        <w:tc>
          <w:tcPr>
            <w:tcW w:w="2268"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355"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03"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94"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33"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39"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总计</w:t>
            </w:r>
          </w:p>
        </w:tc>
        <w:tc>
          <w:tcPr>
            <w:tcW w:w="4481" w:type="dxa"/>
            <w:gridSpan w:val="5"/>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当年部门预算安排资金</w:t>
            </w:r>
          </w:p>
        </w:tc>
        <w:tc>
          <w:tcPr>
            <w:tcW w:w="87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505"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94"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268"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355"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03"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94"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33"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39"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4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94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一般公共预算拨款</w:t>
            </w:r>
          </w:p>
        </w:tc>
        <w:tc>
          <w:tcPr>
            <w:tcW w:w="77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基金预算拨款</w:t>
            </w:r>
          </w:p>
        </w:tc>
        <w:tc>
          <w:tcPr>
            <w:tcW w:w="90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财政专户核拨</w:t>
            </w:r>
          </w:p>
        </w:tc>
        <w:tc>
          <w:tcPr>
            <w:tcW w:w="91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其他来源收入</w:t>
            </w:r>
          </w:p>
        </w:tc>
        <w:tc>
          <w:tcPr>
            <w:tcW w:w="87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1" w:hRule="exact"/>
          <w:jc w:val="center"/>
        </w:trPr>
        <w:tc>
          <w:tcPr>
            <w:tcW w:w="850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　计</w:t>
            </w:r>
          </w:p>
        </w:tc>
        <w:tc>
          <w:tcPr>
            <w:tcW w:w="794"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759.99</w:t>
            </w:r>
          </w:p>
        </w:tc>
        <w:tc>
          <w:tcPr>
            <w:tcW w:w="2268" w:type="dxa"/>
            <w:shd w:val="clear" w:color="auto" w:fill="auto"/>
            <w:vAlign w:val="center"/>
          </w:tcPr>
          <w:p>
            <w:pPr>
              <w:spacing w:line="584" w:lineRule="exact"/>
              <w:jc w:val="left"/>
              <w:rPr>
                <w:rFonts w:ascii="Times New Roman" w:hAnsi="Times New Roman" w:eastAsia="仿宋_GB2312" w:cs="Times New Roman"/>
                <w:b/>
              </w:rPr>
            </w:pPr>
          </w:p>
        </w:tc>
        <w:tc>
          <w:tcPr>
            <w:tcW w:w="1355" w:type="dxa"/>
            <w:shd w:val="clear" w:color="auto" w:fill="auto"/>
            <w:vAlign w:val="center"/>
          </w:tcPr>
          <w:p>
            <w:pPr>
              <w:spacing w:line="584" w:lineRule="exact"/>
              <w:jc w:val="left"/>
              <w:rPr>
                <w:rFonts w:ascii="Times New Roman" w:hAnsi="Times New Roman" w:eastAsia="仿宋_GB2312" w:cs="Times New Roman"/>
                <w:b/>
              </w:rPr>
            </w:pPr>
          </w:p>
        </w:tc>
        <w:tc>
          <w:tcPr>
            <w:tcW w:w="703" w:type="dxa"/>
            <w:shd w:val="clear" w:color="auto" w:fill="auto"/>
            <w:vAlign w:val="center"/>
          </w:tcPr>
          <w:p>
            <w:pPr>
              <w:spacing w:line="584" w:lineRule="exact"/>
              <w:jc w:val="left"/>
              <w:rPr>
                <w:rFonts w:ascii="Times New Roman" w:hAnsi="Times New Roman" w:eastAsia="仿宋_GB2312" w:cs="Times New Roman"/>
                <w:b/>
              </w:rPr>
            </w:pPr>
          </w:p>
        </w:tc>
        <w:tc>
          <w:tcPr>
            <w:tcW w:w="794" w:type="dxa"/>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rPr>
              <w:t>759.99</w:t>
            </w:r>
          </w:p>
        </w:tc>
        <w:tc>
          <w:tcPr>
            <w:tcW w:w="933" w:type="dxa"/>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rPr>
              <w:t>759.99</w:t>
            </w:r>
          </w:p>
        </w:tc>
        <w:tc>
          <w:tcPr>
            <w:tcW w:w="939" w:type="dxa"/>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rPr>
              <w:t>759.99</w:t>
            </w:r>
          </w:p>
        </w:tc>
        <w:tc>
          <w:tcPr>
            <w:tcW w:w="940" w:type="dxa"/>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rPr>
              <w:t>759.99</w:t>
            </w:r>
          </w:p>
        </w:tc>
        <w:tc>
          <w:tcPr>
            <w:tcW w:w="940" w:type="dxa"/>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rPr>
              <w:t>759.99</w:t>
            </w:r>
          </w:p>
        </w:tc>
        <w:tc>
          <w:tcPr>
            <w:tcW w:w="774" w:type="dxa"/>
            <w:shd w:val="clear" w:color="auto" w:fill="auto"/>
            <w:vAlign w:val="center"/>
          </w:tcPr>
          <w:p>
            <w:pPr>
              <w:spacing w:line="584" w:lineRule="exact"/>
              <w:jc w:val="right"/>
              <w:rPr>
                <w:rFonts w:ascii="Times New Roman" w:hAnsi="Times New Roman" w:eastAsia="仿宋_GB2312" w:cs="Times New Roman"/>
                <w:b/>
              </w:rPr>
            </w:pPr>
          </w:p>
        </w:tc>
        <w:tc>
          <w:tcPr>
            <w:tcW w:w="908" w:type="dxa"/>
            <w:shd w:val="clear" w:color="auto" w:fill="auto"/>
            <w:vAlign w:val="center"/>
          </w:tcPr>
          <w:p>
            <w:pPr>
              <w:spacing w:line="584" w:lineRule="exact"/>
              <w:jc w:val="right"/>
              <w:rPr>
                <w:rFonts w:ascii="Times New Roman" w:hAnsi="Times New Roman" w:eastAsia="仿宋_GB2312" w:cs="Times New Roman"/>
                <w:b/>
              </w:rPr>
            </w:pPr>
          </w:p>
        </w:tc>
        <w:tc>
          <w:tcPr>
            <w:tcW w:w="919" w:type="dxa"/>
            <w:shd w:val="clear" w:color="auto" w:fill="auto"/>
            <w:vAlign w:val="center"/>
          </w:tcPr>
          <w:p>
            <w:pPr>
              <w:spacing w:line="584" w:lineRule="exact"/>
              <w:jc w:val="right"/>
              <w:rPr>
                <w:rFonts w:ascii="Times New Roman" w:hAnsi="Times New Roman" w:eastAsia="仿宋_GB2312" w:cs="Times New Roman"/>
                <w:b/>
              </w:rPr>
            </w:pPr>
          </w:p>
        </w:tc>
        <w:tc>
          <w:tcPr>
            <w:tcW w:w="870" w:type="dxa"/>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1" w:hRule="exact"/>
          <w:jc w:val="center"/>
        </w:trPr>
        <w:tc>
          <w:tcPr>
            <w:tcW w:w="8505"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永久性基本农田划定经费</w:t>
            </w:r>
          </w:p>
        </w:tc>
        <w:tc>
          <w:tcPr>
            <w:tcW w:w="794"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29.89</w:t>
            </w:r>
          </w:p>
        </w:tc>
        <w:tc>
          <w:tcPr>
            <w:tcW w:w="2268"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其他服务</w:t>
            </w:r>
          </w:p>
        </w:tc>
        <w:tc>
          <w:tcPr>
            <w:tcW w:w="1355"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C99</w:t>
            </w:r>
          </w:p>
        </w:tc>
        <w:tc>
          <w:tcPr>
            <w:tcW w:w="703"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1</w:t>
            </w:r>
          </w:p>
        </w:tc>
        <w:tc>
          <w:tcPr>
            <w:tcW w:w="794"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29.89</w:t>
            </w:r>
          </w:p>
        </w:tc>
        <w:tc>
          <w:tcPr>
            <w:tcW w:w="933"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29.89</w:t>
            </w:r>
          </w:p>
        </w:tc>
        <w:tc>
          <w:tcPr>
            <w:tcW w:w="939"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29.89</w:t>
            </w:r>
          </w:p>
        </w:tc>
        <w:tc>
          <w:tcPr>
            <w:tcW w:w="94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29.89</w:t>
            </w:r>
          </w:p>
        </w:tc>
        <w:tc>
          <w:tcPr>
            <w:tcW w:w="94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29.89</w:t>
            </w:r>
          </w:p>
        </w:tc>
        <w:tc>
          <w:tcPr>
            <w:tcW w:w="774" w:type="dxa"/>
            <w:shd w:val="clear" w:color="auto" w:fill="auto"/>
            <w:vAlign w:val="center"/>
          </w:tcPr>
          <w:p>
            <w:pPr>
              <w:spacing w:line="584" w:lineRule="exact"/>
              <w:jc w:val="center"/>
              <w:rPr>
                <w:rFonts w:ascii="Times New Roman" w:hAnsi="Times New Roman" w:eastAsia="仿宋_GB2312" w:cs="Times New Roman"/>
                <w:b/>
              </w:rPr>
            </w:pPr>
          </w:p>
        </w:tc>
        <w:tc>
          <w:tcPr>
            <w:tcW w:w="908" w:type="dxa"/>
            <w:shd w:val="clear" w:color="auto" w:fill="auto"/>
            <w:vAlign w:val="center"/>
          </w:tcPr>
          <w:p>
            <w:pPr>
              <w:spacing w:line="584" w:lineRule="exact"/>
              <w:jc w:val="center"/>
              <w:rPr>
                <w:rFonts w:ascii="Times New Roman" w:hAnsi="Times New Roman" w:eastAsia="仿宋_GB2312" w:cs="Times New Roman"/>
                <w:b/>
              </w:rPr>
            </w:pPr>
          </w:p>
        </w:tc>
        <w:tc>
          <w:tcPr>
            <w:tcW w:w="919" w:type="dxa"/>
            <w:shd w:val="clear" w:color="auto" w:fill="auto"/>
            <w:vAlign w:val="center"/>
          </w:tcPr>
          <w:p>
            <w:pPr>
              <w:spacing w:line="584" w:lineRule="exact"/>
              <w:jc w:val="center"/>
              <w:rPr>
                <w:rFonts w:ascii="Times New Roman" w:hAnsi="Times New Roman" w:eastAsia="仿宋_GB2312" w:cs="Times New Roman"/>
                <w:b/>
              </w:rPr>
            </w:pPr>
          </w:p>
        </w:tc>
        <w:tc>
          <w:tcPr>
            <w:tcW w:w="870" w:type="dxa"/>
            <w:shd w:val="clear" w:color="auto" w:fill="auto"/>
            <w:vAlign w:val="center"/>
          </w:tcPr>
          <w:p>
            <w:pPr>
              <w:spacing w:line="584" w:lineRule="exact"/>
              <w:jc w:val="center"/>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1" w:hRule="exact"/>
          <w:jc w:val="center"/>
        </w:trPr>
        <w:tc>
          <w:tcPr>
            <w:tcW w:w="8505" w:type="dxa"/>
            <w:shd w:val="clear" w:color="auto" w:fill="auto"/>
            <w:vAlign w:val="center"/>
          </w:tcPr>
          <w:p>
            <w:pPr>
              <w:spacing w:line="584" w:lineRule="exact"/>
              <w:jc w:val="center"/>
              <w:rPr>
                <w:rFonts w:ascii="Times New Roman" w:hAnsi="Times New Roman" w:eastAsia="仿宋_GB2312" w:cs="Times New Roman"/>
                <w:sz w:val="18"/>
              </w:rPr>
            </w:pPr>
            <w:r>
              <w:rPr>
                <w:rFonts w:ascii="Times New Roman" w:hAnsi="Times New Roman" w:eastAsia="仿宋_GB2312" w:cs="Times New Roman"/>
                <w:sz w:val="18"/>
              </w:rPr>
              <w:t>数字大厂地理空间框架建设项目</w:t>
            </w:r>
          </w:p>
        </w:tc>
        <w:tc>
          <w:tcPr>
            <w:tcW w:w="794"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150</w:t>
            </w:r>
          </w:p>
        </w:tc>
        <w:tc>
          <w:tcPr>
            <w:tcW w:w="2268"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其他服务</w:t>
            </w:r>
          </w:p>
        </w:tc>
        <w:tc>
          <w:tcPr>
            <w:tcW w:w="1355"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C99</w:t>
            </w:r>
          </w:p>
        </w:tc>
        <w:tc>
          <w:tcPr>
            <w:tcW w:w="703"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1</w:t>
            </w:r>
          </w:p>
        </w:tc>
        <w:tc>
          <w:tcPr>
            <w:tcW w:w="794"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150</w:t>
            </w:r>
          </w:p>
        </w:tc>
        <w:tc>
          <w:tcPr>
            <w:tcW w:w="933"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150</w:t>
            </w:r>
          </w:p>
        </w:tc>
        <w:tc>
          <w:tcPr>
            <w:tcW w:w="939"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150</w:t>
            </w:r>
          </w:p>
        </w:tc>
        <w:tc>
          <w:tcPr>
            <w:tcW w:w="94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150</w:t>
            </w:r>
          </w:p>
        </w:tc>
        <w:tc>
          <w:tcPr>
            <w:tcW w:w="94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150</w:t>
            </w:r>
          </w:p>
        </w:tc>
        <w:tc>
          <w:tcPr>
            <w:tcW w:w="774" w:type="dxa"/>
            <w:shd w:val="clear" w:color="auto" w:fill="auto"/>
            <w:vAlign w:val="center"/>
          </w:tcPr>
          <w:p>
            <w:pPr>
              <w:spacing w:line="584" w:lineRule="exact"/>
              <w:jc w:val="center"/>
              <w:rPr>
                <w:rFonts w:ascii="Times New Roman" w:hAnsi="Times New Roman" w:eastAsia="仿宋_GB2312" w:cs="Times New Roman"/>
              </w:rPr>
            </w:pPr>
          </w:p>
        </w:tc>
        <w:tc>
          <w:tcPr>
            <w:tcW w:w="908" w:type="dxa"/>
            <w:shd w:val="clear" w:color="auto" w:fill="auto"/>
            <w:vAlign w:val="center"/>
          </w:tcPr>
          <w:p>
            <w:pPr>
              <w:spacing w:line="584" w:lineRule="exact"/>
              <w:jc w:val="center"/>
              <w:rPr>
                <w:rFonts w:ascii="Times New Roman" w:hAnsi="Times New Roman" w:eastAsia="仿宋_GB2312" w:cs="Times New Roman"/>
              </w:rPr>
            </w:pPr>
          </w:p>
        </w:tc>
        <w:tc>
          <w:tcPr>
            <w:tcW w:w="919" w:type="dxa"/>
            <w:shd w:val="clear" w:color="auto" w:fill="auto"/>
            <w:vAlign w:val="center"/>
          </w:tcPr>
          <w:p>
            <w:pPr>
              <w:spacing w:line="584" w:lineRule="exact"/>
              <w:jc w:val="center"/>
              <w:rPr>
                <w:rFonts w:ascii="Times New Roman" w:hAnsi="Times New Roman" w:eastAsia="仿宋_GB2312" w:cs="Times New Roman"/>
              </w:rPr>
            </w:pPr>
          </w:p>
        </w:tc>
        <w:tc>
          <w:tcPr>
            <w:tcW w:w="870"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1" w:hRule="exact"/>
          <w:jc w:val="center"/>
        </w:trPr>
        <w:tc>
          <w:tcPr>
            <w:tcW w:w="8505" w:type="dxa"/>
            <w:shd w:val="clear" w:color="auto" w:fill="auto"/>
            <w:vAlign w:val="center"/>
          </w:tcPr>
          <w:p>
            <w:pPr>
              <w:spacing w:line="584" w:lineRule="exact"/>
              <w:jc w:val="center"/>
              <w:rPr>
                <w:rFonts w:ascii="Times New Roman" w:hAnsi="Times New Roman" w:eastAsia="仿宋_GB2312" w:cs="Times New Roman"/>
                <w:sz w:val="18"/>
              </w:rPr>
            </w:pPr>
            <w:r>
              <w:rPr>
                <w:rFonts w:ascii="Times New Roman" w:hAnsi="Times New Roman" w:eastAsia="仿宋_GB2312" w:cs="Times New Roman"/>
                <w:sz w:val="18"/>
              </w:rPr>
              <w:t>大厂县第三次全国土地调查服务商采购项目</w:t>
            </w:r>
          </w:p>
        </w:tc>
        <w:tc>
          <w:tcPr>
            <w:tcW w:w="794"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79.53</w:t>
            </w:r>
          </w:p>
        </w:tc>
        <w:tc>
          <w:tcPr>
            <w:tcW w:w="2268"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其他服务</w:t>
            </w:r>
          </w:p>
        </w:tc>
        <w:tc>
          <w:tcPr>
            <w:tcW w:w="1355"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C99</w:t>
            </w:r>
          </w:p>
        </w:tc>
        <w:tc>
          <w:tcPr>
            <w:tcW w:w="703"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1</w:t>
            </w:r>
          </w:p>
        </w:tc>
        <w:tc>
          <w:tcPr>
            <w:tcW w:w="794"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79.53</w:t>
            </w:r>
          </w:p>
        </w:tc>
        <w:tc>
          <w:tcPr>
            <w:tcW w:w="933"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79.53</w:t>
            </w:r>
          </w:p>
        </w:tc>
        <w:tc>
          <w:tcPr>
            <w:tcW w:w="939"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79.53</w:t>
            </w:r>
          </w:p>
        </w:tc>
        <w:tc>
          <w:tcPr>
            <w:tcW w:w="94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79.53</w:t>
            </w:r>
          </w:p>
        </w:tc>
        <w:tc>
          <w:tcPr>
            <w:tcW w:w="94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79.53</w:t>
            </w:r>
          </w:p>
        </w:tc>
        <w:tc>
          <w:tcPr>
            <w:tcW w:w="774" w:type="dxa"/>
            <w:shd w:val="clear" w:color="auto" w:fill="auto"/>
            <w:vAlign w:val="center"/>
          </w:tcPr>
          <w:p>
            <w:pPr>
              <w:spacing w:line="584" w:lineRule="exact"/>
              <w:jc w:val="center"/>
              <w:rPr>
                <w:rFonts w:ascii="Times New Roman" w:hAnsi="Times New Roman" w:eastAsia="仿宋_GB2312" w:cs="Times New Roman"/>
              </w:rPr>
            </w:pPr>
          </w:p>
        </w:tc>
        <w:tc>
          <w:tcPr>
            <w:tcW w:w="908" w:type="dxa"/>
            <w:shd w:val="clear" w:color="auto" w:fill="auto"/>
            <w:vAlign w:val="center"/>
          </w:tcPr>
          <w:p>
            <w:pPr>
              <w:spacing w:line="584" w:lineRule="exact"/>
              <w:jc w:val="center"/>
              <w:rPr>
                <w:rFonts w:ascii="Times New Roman" w:hAnsi="Times New Roman" w:eastAsia="仿宋_GB2312" w:cs="Times New Roman"/>
              </w:rPr>
            </w:pPr>
          </w:p>
        </w:tc>
        <w:tc>
          <w:tcPr>
            <w:tcW w:w="919" w:type="dxa"/>
            <w:shd w:val="clear" w:color="auto" w:fill="auto"/>
            <w:vAlign w:val="center"/>
          </w:tcPr>
          <w:p>
            <w:pPr>
              <w:spacing w:line="584" w:lineRule="exact"/>
              <w:jc w:val="center"/>
              <w:rPr>
                <w:rFonts w:ascii="Times New Roman" w:hAnsi="Times New Roman" w:eastAsia="仿宋_GB2312" w:cs="Times New Roman"/>
              </w:rPr>
            </w:pPr>
          </w:p>
        </w:tc>
        <w:tc>
          <w:tcPr>
            <w:tcW w:w="870"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1" w:hRule="exact"/>
          <w:jc w:val="center"/>
        </w:trPr>
        <w:tc>
          <w:tcPr>
            <w:tcW w:w="8505" w:type="dxa"/>
            <w:shd w:val="clear" w:color="auto" w:fill="auto"/>
            <w:vAlign w:val="center"/>
          </w:tcPr>
          <w:p>
            <w:pPr>
              <w:spacing w:line="584" w:lineRule="exact"/>
              <w:jc w:val="center"/>
              <w:rPr>
                <w:rFonts w:ascii="Times New Roman" w:hAnsi="Times New Roman" w:eastAsia="仿宋_GB2312" w:cs="Times New Roman"/>
                <w:sz w:val="18"/>
              </w:rPr>
            </w:pPr>
            <w:r>
              <w:rPr>
                <w:rFonts w:ascii="Times New Roman" w:hAnsi="Times New Roman" w:eastAsia="仿宋_GB2312" w:cs="Times New Roman"/>
                <w:sz w:val="18"/>
              </w:rPr>
              <w:t>社会稳定风险评估</w:t>
            </w:r>
            <w:r>
              <w:rPr>
                <w:rFonts w:hint="eastAsia" w:ascii="Times New Roman" w:hAnsi="Times New Roman" w:eastAsia="仿宋_GB2312" w:cs="Times New Roman"/>
                <w:sz w:val="18"/>
              </w:rPr>
              <w:t>、</w:t>
            </w:r>
            <w:r>
              <w:rPr>
                <w:rFonts w:ascii="Times New Roman" w:hAnsi="Times New Roman" w:eastAsia="仿宋_GB2312" w:cs="Times New Roman"/>
                <w:sz w:val="18"/>
              </w:rPr>
              <w:t>出让底价评估项目</w:t>
            </w:r>
          </w:p>
        </w:tc>
        <w:tc>
          <w:tcPr>
            <w:tcW w:w="794"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100</w:t>
            </w:r>
          </w:p>
        </w:tc>
        <w:tc>
          <w:tcPr>
            <w:tcW w:w="2268"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其他服务</w:t>
            </w:r>
          </w:p>
        </w:tc>
        <w:tc>
          <w:tcPr>
            <w:tcW w:w="1355"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C99</w:t>
            </w:r>
          </w:p>
        </w:tc>
        <w:tc>
          <w:tcPr>
            <w:tcW w:w="703"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1</w:t>
            </w:r>
          </w:p>
        </w:tc>
        <w:tc>
          <w:tcPr>
            <w:tcW w:w="794"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100</w:t>
            </w:r>
          </w:p>
        </w:tc>
        <w:tc>
          <w:tcPr>
            <w:tcW w:w="933"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100</w:t>
            </w:r>
          </w:p>
        </w:tc>
        <w:tc>
          <w:tcPr>
            <w:tcW w:w="939"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100</w:t>
            </w:r>
          </w:p>
        </w:tc>
        <w:tc>
          <w:tcPr>
            <w:tcW w:w="94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100</w:t>
            </w:r>
          </w:p>
        </w:tc>
        <w:tc>
          <w:tcPr>
            <w:tcW w:w="94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100</w:t>
            </w:r>
          </w:p>
        </w:tc>
        <w:tc>
          <w:tcPr>
            <w:tcW w:w="774" w:type="dxa"/>
            <w:shd w:val="clear" w:color="auto" w:fill="auto"/>
            <w:vAlign w:val="center"/>
          </w:tcPr>
          <w:p>
            <w:pPr>
              <w:spacing w:line="584" w:lineRule="exact"/>
              <w:jc w:val="center"/>
              <w:rPr>
                <w:rFonts w:ascii="Times New Roman" w:hAnsi="Times New Roman" w:eastAsia="仿宋_GB2312" w:cs="Times New Roman"/>
              </w:rPr>
            </w:pPr>
          </w:p>
        </w:tc>
        <w:tc>
          <w:tcPr>
            <w:tcW w:w="908" w:type="dxa"/>
            <w:shd w:val="clear" w:color="auto" w:fill="auto"/>
            <w:vAlign w:val="center"/>
          </w:tcPr>
          <w:p>
            <w:pPr>
              <w:spacing w:line="584" w:lineRule="exact"/>
              <w:jc w:val="center"/>
              <w:rPr>
                <w:rFonts w:ascii="Times New Roman" w:hAnsi="Times New Roman" w:eastAsia="仿宋_GB2312" w:cs="Times New Roman"/>
              </w:rPr>
            </w:pPr>
          </w:p>
        </w:tc>
        <w:tc>
          <w:tcPr>
            <w:tcW w:w="919" w:type="dxa"/>
            <w:shd w:val="clear" w:color="auto" w:fill="auto"/>
            <w:vAlign w:val="center"/>
          </w:tcPr>
          <w:p>
            <w:pPr>
              <w:spacing w:line="584" w:lineRule="exact"/>
              <w:jc w:val="center"/>
              <w:rPr>
                <w:rFonts w:ascii="Times New Roman" w:hAnsi="Times New Roman" w:eastAsia="仿宋_GB2312" w:cs="Times New Roman"/>
              </w:rPr>
            </w:pPr>
          </w:p>
        </w:tc>
        <w:tc>
          <w:tcPr>
            <w:tcW w:w="870"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1" w:hRule="exact"/>
          <w:jc w:val="center"/>
        </w:trPr>
        <w:tc>
          <w:tcPr>
            <w:tcW w:w="8505"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大厂县视频监控智慧国土指挥平台项目</w:t>
            </w:r>
          </w:p>
        </w:tc>
        <w:tc>
          <w:tcPr>
            <w:tcW w:w="794"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60</w:t>
            </w:r>
          </w:p>
        </w:tc>
        <w:tc>
          <w:tcPr>
            <w:tcW w:w="2268"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其他服务</w:t>
            </w:r>
          </w:p>
        </w:tc>
        <w:tc>
          <w:tcPr>
            <w:tcW w:w="1355"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C99</w:t>
            </w:r>
          </w:p>
        </w:tc>
        <w:tc>
          <w:tcPr>
            <w:tcW w:w="703"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1</w:t>
            </w:r>
          </w:p>
        </w:tc>
        <w:tc>
          <w:tcPr>
            <w:tcW w:w="794"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60</w:t>
            </w:r>
          </w:p>
        </w:tc>
        <w:tc>
          <w:tcPr>
            <w:tcW w:w="933"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60</w:t>
            </w:r>
          </w:p>
        </w:tc>
        <w:tc>
          <w:tcPr>
            <w:tcW w:w="939"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60</w:t>
            </w:r>
          </w:p>
        </w:tc>
        <w:tc>
          <w:tcPr>
            <w:tcW w:w="94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60</w:t>
            </w:r>
          </w:p>
        </w:tc>
        <w:tc>
          <w:tcPr>
            <w:tcW w:w="94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60</w:t>
            </w:r>
          </w:p>
        </w:tc>
        <w:tc>
          <w:tcPr>
            <w:tcW w:w="774" w:type="dxa"/>
            <w:shd w:val="clear" w:color="auto" w:fill="auto"/>
            <w:vAlign w:val="center"/>
          </w:tcPr>
          <w:p>
            <w:pPr>
              <w:spacing w:line="584" w:lineRule="exact"/>
              <w:jc w:val="center"/>
              <w:rPr>
                <w:rFonts w:ascii="Times New Roman" w:hAnsi="Times New Roman" w:eastAsia="仿宋_GB2312" w:cs="Times New Roman"/>
              </w:rPr>
            </w:pPr>
          </w:p>
        </w:tc>
        <w:tc>
          <w:tcPr>
            <w:tcW w:w="908" w:type="dxa"/>
            <w:shd w:val="clear" w:color="auto" w:fill="auto"/>
            <w:vAlign w:val="center"/>
          </w:tcPr>
          <w:p>
            <w:pPr>
              <w:spacing w:line="584" w:lineRule="exact"/>
              <w:jc w:val="center"/>
              <w:rPr>
                <w:rFonts w:ascii="Times New Roman" w:hAnsi="Times New Roman" w:eastAsia="仿宋_GB2312" w:cs="Times New Roman"/>
              </w:rPr>
            </w:pPr>
          </w:p>
        </w:tc>
        <w:tc>
          <w:tcPr>
            <w:tcW w:w="919" w:type="dxa"/>
            <w:shd w:val="clear" w:color="auto" w:fill="auto"/>
            <w:vAlign w:val="center"/>
          </w:tcPr>
          <w:p>
            <w:pPr>
              <w:spacing w:line="584" w:lineRule="exact"/>
              <w:jc w:val="center"/>
              <w:rPr>
                <w:rFonts w:ascii="Times New Roman" w:hAnsi="Times New Roman" w:eastAsia="仿宋_GB2312" w:cs="Times New Roman"/>
              </w:rPr>
            </w:pPr>
          </w:p>
        </w:tc>
        <w:tc>
          <w:tcPr>
            <w:tcW w:w="870"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34" w:hRule="exact"/>
          <w:jc w:val="center"/>
        </w:trPr>
        <w:tc>
          <w:tcPr>
            <w:tcW w:w="8505" w:type="dxa"/>
            <w:shd w:val="clear" w:color="auto" w:fill="auto"/>
            <w:vAlign w:val="center"/>
          </w:tcPr>
          <w:p>
            <w:pPr>
              <w:spacing w:line="584"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2018年度</w:t>
            </w:r>
            <w:r>
              <w:rPr>
                <w:rFonts w:ascii="Times New Roman" w:hAnsi="Times New Roman" w:eastAsia="仿宋_GB2312" w:cs="Times New Roman"/>
                <w:sz w:val="18"/>
                <w:szCs w:val="18"/>
              </w:rPr>
              <w:t>河北大厂高新技术产业开发区土地集约利用评价</w:t>
            </w:r>
          </w:p>
        </w:tc>
        <w:tc>
          <w:tcPr>
            <w:tcW w:w="794"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23.56</w:t>
            </w:r>
          </w:p>
        </w:tc>
        <w:tc>
          <w:tcPr>
            <w:tcW w:w="2268"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其他服务</w:t>
            </w:r>
          </w:p>
        </w:tc>
        <w:tc>
          <w:tcPr>
            <w:tcW w:w="1355"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C99</w:t>
            </w:r>
          </w:p>
        </w:tc>
        <w:tc>
          <w:tcPr>
            <w:tcW w:w="703"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1</w:t>
            </w:r>
          </w:p>
        </w:tc>
        <w:tc>
          <w:tcPr>
            <w:tcW w:w="794"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23.56</w:t>
            </w:r>
          </w:p>
        </w:tc>
        <w:tc>
          <w:tcPr>
            <w:tcW w:w="933"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23.56</w:t>
            </w:r>
          </w:p>
        </w:tc>
        <w:tc>
          <w:tcPr>
            <w:tcW w:w="939"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23.56</w:t>
            </w:r>
          </w:p>
        </w:tc>
        <w:tc>
          <w:tcPr>
            <w:tcW w:w="94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23.56</w:t>
            </w:r>
          </w:p>
        </w:tc>
        <w:tc>
          <w:tcPr>
            <w:tcW w:w="94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23.56</w:t>
            </w:r>
          </w:p>
        </w:tc>
        <w:tc>
          <w:tcPr>
            <w:tcW w:w="774" w:type="dxa"/>
            <w:shd w:val="clear" w:color="auto" w:fill="auto"/>
            <w:vAlign w:val="center"/>
          </w:tcPr>
          <w:p>
            <w:pPr>
              <w:spacing w:line="584" w:lineRule="exact"/>
              <w:jc w:val="center"/>
              <w:rPr>
                <w:rFonts w:ascii="Times New Roman" w:hAnsi="Times New Roman" w:eastAsia="仿宋_GB2312" w:cs="Times New Roman"/>
                <w:b/>
              </w:rPr>
            </w:pPr>
          </w:p>
        </w:tc>
        <w:tc>
          <w:tcPr>
            <w:tcW w:w="908" w:type="dxa"/>
            <w:shd w:val="clear" w:color="auto" w:fill="auto"/>
            <w:vAlign w:val="center"/>
          </w:tcPr>
          <w:p>
            <w:pPr>
              <w:spacing w:line="584" w:lineRule="exact"/>
              <w:jc w:val="center"/>
              <w:rPr>
                <w:rFonts w:ascii="Times New Roman" w:hAnsi="Times New Roman" w:eastAsia="仿宋_GB2312" w:cs="Times New Roman"/>
                <w:b/>
              </w:rPr>
            </w:pPr>
          </w:p>
        </w:tc>
        <w:tc>
          <w:tcPr>
            <w:tcW w:w="919" w:type="dxa"/>
            <w:shd w:val="clear" w:color="auto" w:fill="auto"/>
            <w:vAlign w:val="center"/>
          </w:tcPr>
          <w:p>
            <w:pPr>
              <w:spacing w:line="584" w:lineRule="exact"/>
              <w:jc w:val="center"/>
              <w:rPr>
                <w:rFonts w:ascii="Times New Roman" w:hAnsi="Times New Roman" w:eastAsia="仿宋_GB2312" w:cs="Times New Roman"/>
                <w:b/>
              </w:rPr>
            </w:pPr>
          </w:p>
        </w:tc>
        <w:tc>
          <w:tcPr>
            <w:tcW w:w="870" w:type="dxa"/>
            <w:shd w:val="clear" w:color="auto" w:fill="auto"/>
            <w:vAlign w:val="center"/>
          </w:tcPr>
          <w:p>
            <w:pPr>
              <w:spacing w:line="584" w:lineRule="exact"/>
              <w:jc w:val="center"/>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1" w:hRule="exact"/>
          <w:jc w:val="center"/>
        </w:trPr>
        <w:tc>
          <w:tcPr>
            <w:tcW w:w="8505"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土地利用总体规划中期调整完善项目</w:t>
            </w:r>
          </w:p>
        </w:tc>
        <w:tc>
          <w:tcPr>
            <w:tcW w:w="794"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38.22</w:t>
            </w:r>
          </w:p>
        </w:tc>
        <w:tc>
          <w:tcPr>
            <w:tcW w:w="2268"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其他服务</w:t>
            </w:r>
          </w:p>
        </w:tc>
        <w:tc>
          <w:tcPr>
            <w:tcW w:w="1355"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C99</w:t>
            </w:r>
          </w:p>
        </w:tc>
        <w:tc>
          <w:tcPr>
            <w:tcW w:w="703"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1</w:t>
            </w:r>
          </w:p>
        </w:tc>
        <w:tc>
          <w:tcPr>
            <w:tcW w:w="794"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38.22</w:t>
            </w:r>
          </w:p>
        </w:tc>
        <w:tc>
          <w:tcPr>
            <w:tcW w:w="933"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38.22</w:t>
            </w:r>
          </w:p>
        </w:tc>
        <w:tc>
          <w:tcPr>
            <w:tcW w:w="939"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38.22</w:t>
            </w:r>
          </w:p>
        </w:tc>
        <w:tc>
          <w:tcPr>
            <w:tcW w:w="94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38.22</w:t>
            </w:r>
          </w:p>
        </w:tc>
        <w:tc>
          <w:tcPr>
            <w:tcW w:w="94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38.22</w:t>
            </w:r>
          </w:p>
        </w:tc>
        <w:tc>
          <w:tcPr>
            <w:tcW w:w="774" w:type="dxa"/>
            <w:shd w:val="clear" w:color="auto" w:fill="auto"/>
            <w:vAlign w:val="center"/>
          </w:tcPr>
          <w:p>
            <w:pPr>
              <w:spacing w:line="584" w:lineRule="exact"/>
              <w:jc w:val="center"/>
              <w:rPr>
                <w:rFonts w:ascii="Times New Roman" w:hAnsi="Times New Roman" w:eastAsia="仿宋_GB2312" w:cs="Times New Roman"/>
              </w:rPr>
            </w:pPr>
          </w:p>
        </w:tc>
        <w:tc>
          <w:tcPr>
            <w:tcW w:w="908" w:type="dxa"/>
            <w:shd w:val="clear" w:color="auto" w:fill="auto"/>
            <w:vAlign w:val="center"/>
          </w:tcPr>
          <w:p>
            <w:pPr>
              <w:spacing w:line="584" w:lineRule="exact"/>
              <w:jc w:val="center"/>
              <w:rPr>
                <w:rFonts w:ascii="Times New Roman" w:hAnsi="Times New Roman" w:eastAsia="仿宋_GB2312" w:cs="Times New Roman"/>
              </w:rPr>
            </w:pPr>
          </w:p>
        </w:tc>
        <w:tc>
          <w:tcPr>
            <w:tcW w:w="919" w:type="dxa"/>
            <w:shd w:val="clear" w:color="auto" w:fill="auto"/>
            <w:vAlign w:val="center"/>
          </w:tcPr>
          <w:p>
            <w:pPr>
              <w:spacing w:line="584" w:lineRule="exact"/>
              <w:jc w:val="center"/>
              <w:rPr>
                <w:rFonts w:ascii="Times New Roman" w:hAnsi="Times New Roman" w:eastAsia="仿宋_GB2312" w:cs="Times New Roman"/>
              </w:rPr>
            </w:pPr>
          </w:p>
        </w:tc>
        <w:tc>
          <w:tcPr>
            <w:tcW w:w="870"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1" w:hRule="exact"/>
          <w:jc w:val="center"/>
        </w:trPr>
        <w:tc>
          <w:tcPr>
            <w:tcW w:w="8505"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不动产登记数据库整合服务项目</w:t>
            </w:r>
          </w:p>
        </w:tc>
        <w:tc>
          <w:tcPr>
            <w:tcW w:w="794"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120</w:t>
            </w:r>
          </w:p>
        </w:tc>
        <w:tc>
          <w:tcPr>
            <w:tcW w:w="2268"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其他服务</w:t>
            </w:r>
          </w:p>
        </w:tc>
        <w:tc>
          <w:tcPr>
            <w:tcW w:w="1355"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C99</w:t>
            </w:r>
          </w:p>
        </w:tc>
        <w:tc>
          <w:tcPr>
            <w:tcW w:w="703"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1</w:t>
            </w:r>
          </w:p>
        </w:tc>
        <w:tc>
          <w:tcPr>
            <w:tcW w:w="794"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120</w:t>
            </w:r>
          </w:p>
        </w:tc>
        <w:tc>
          <w:tcPr>
            <w:tcW w:w="933"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120</w:t>
            </w:r>
          </w:p>
        </w:tc>
        <w:tc>
          <w:tcPr>
            <w:tcW w:w="939"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120</w:t>
            </w:r>
          </w:p>
        </w:tc>
        <w:tc>
          <w:tcPr>
            <w:tcW w:w="94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120</w:t>
            </w:r>
          </w:p>
        </w:tc>
        <w:tc>
          <w:tcPr>
            <w:tcW w:w="94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120</w:t>
            </w:r>
          </w:p>
        </w:tc>
        <w:tc>
          <w:tcPr>
            <w:tcW w:w="774" w:type="dxa"/>
            <w:shd w:val="clear" w:color="auto" w:fill="auto"/>
            <w:vAlign w:val="center"/>
          </w:tcPr>
          <w:p>
            <w:pPr>
              <w:spacing w:line="584" w:lineRule="exact"/>
              <w:jc w:val="center"/>
              <w:rPr>
                <w:rFonts w:ascii="Times New Roman" w:hAnsi="Times New Roman" w:eastAsia="仿宋_GB2312" w:cs="Times New Roman"/>
              </w:rPr>
            </w:pPr>
          </w:p>
        </w:tc>
        <w:tc>
          <w:tcPr>
            <w:tcW w:w="908" w:type="dxa"/>
            <w:shd w:val="clear" w:color="auto" w:fill="auto"/>
            <w:vAlign w:val="center"/>
          </w:tcPr>
          <w:p>
            <w:pPr>
              <w:spacing w:line="584" w:lineRule="exact"/>
              <w:jc w:val="center"/>
              <w:rPr>
                <w:rFonts w:ascii="Times New Roman" w:hAnsi="Times New Roman" w:eastAsia="仿宋_GB2312" w:cs="Times New Roman"/>
              </w:rPr>
            </w:pPr>
          </w:p>
        </w:tc>
        <w:tc>
          <w:tcPr>
            <w:tcW w:w="919" w:type="dxa"/>
            <w:shd w:val="clear" w:color="auto" w:fill="auto"/>
            <w:vAlign w:val="center"/>
          </w:tcPr>
          <w:p>
            <w:pPr>
              <w:spacing w:line="584" w:lineRule="exact"/>
              <w:jc w:val="center"/>
              <w:rPr>
                <w:rFonts w:ascii="Times New Roman" w:hAnsi="Times New Roman" w:eastAsia="仿宋_GB2312" w:cs="Times New Roman"/>
              </w:rPr>
            </w:pPr>
          </w:p>
        </w:tc>
        <w:tc>
          <w:tcPr>
            <w:tcW w:w="870"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1" w:hRule="exact"/>
          <w:jc w:val="center"/>
        </w:trPr>
        <w:tc>
          <w:tcPr>
            <w:tcW w:w="8505"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城镇村庄房地一体调查测绘项目</w:t>
            </w:r>
          </w:p>
        </w:tc>
        <w:tc>
          <w:tcPr>
            <w:tcW w:w="794"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158.79</w:t>
            </w:r>
          </w:p>
        </w:tc>
        <w:tc>
          <w:tcPr>
            <w:tcW w:w="2268"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测绘服务</w:t>
            </w:r>
          </w:p>
        </w:tc>
        <w:tc>
          <w:tcPr>
            <w:tcW w:w="1355"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CO904</w:t>
            </w:r>
          </w:p>
        </w:tc>
        <w:tc>
          <w:tcPr>
            <w:tcW w:w="703"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1</w:t>
            </w:r>
          </w:p>
        </w:tc>
        <w:tc>
          <w:tcPr>
            <w:tcW w:w="794"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158.79</w:t>
            </w:r>
          </w:p>
        </w:tc>
        <w:tc>
          <w:tcPr>
            <w:tcW w:w="933"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158.79</w:t>
            </w:r>
          </w:p>
        </w:tc>
        <w:tc>
          <w:tcPr>
            <w:tcW w:w="939"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158.79</w:t>
            </w:r>
          </w:p>
        </w:tc>
        <w:tc>
          <w:tcPr>
            <w:tcW w:w="94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158.79</w:t>
            </w:r>
          </w:p>
        </w:tc>
        <w:tc>
          <w:tcPr>
            <w:tcW w:w="94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158.79</w:t>
            </w:r>
          </w:p>
        </w:tc>
        <w:tc>
          <w:tcPr>
            <w:tcW w:w="774" w:type="dxa"/>
            <w:shd w:val="clear" w:color="auto" w:fill="auto"/>
            <w:vAlign w:val="center"/>
          </w:tcPr>
          <w:p>
            <w:pPr>
              <w:spacing w:line="584" w:lineRule="exact"/>
              <w:jc w:val="center"/>
              <w:rPr>
                <w:rFonts w:ascii="Times New Roman" w:hAnsi="Times New Roman" w:eastAsia="仿宋_GB2312" w:cs="Times New Roman"/>
              </w:rPr>
            </w:pPr>
          </w:p>
        </w:tc>
        <w:tc>
          <w:tcPr>
            <w:tcW w:w="908" w:type="dxa"/>
            <w:shd w:val="clear" w:color="auto" w:fill="auto"/>
            <w:vAlign w:val="center"/>
          </w:tcPr>
          <w:p>
            <w:pPr>
              <w:spacing w:line="584" w:lineRule="exact"/>
              <w:jc w:val="center"/>
              <w:rPr>
                <w:rFonts w:ascii="Times New Roman" w:hAnsi="Times New Roman" w:eastAsia="仿宋_GB2312" w:cs="Times New Roman"/>
              </w:rPr>
            </w:pPr>
          </w:p>
        </w:tc>
        <w:tc>
          <w:tcPr>
            <w:tcW w:w="919" w:type="dxa"/>
            <w:shd w:val="clear" w:color="auto" w:fill="auto"/>
            <w:vAlign w:val="center"/>
          </w:tcPr>
          <w:p>
            <w:pPr>
              <w:spacing w:line="584" w:lineRule="exact"/>
              <w:jc w:val="center"/>
              <w:rPr>
                <w:rFonts w:ascii="Times New Roman" w:hAnsi="Times New Roman" w:eastAsia="仿宋_GB2312" w:cs="Times New Roman"/>
              </w:rPr>
            </w:pPr>
          </w:p>
        </w:tc>
        <w:tc>
          <w:tcPr>
            <w:tcW w:w="870"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jc w:val="left"/>
        <w:outlineLvl w:val="0"/>
        <w:rPr>
          <w:rFonts w:ascii="Times New Roman" w:hAnsi="Times New Roman" w:eastAsia="仿宋_GB2312" w:cs="Times New Roman"/>
        </w:rPr>
        <w:sectPr>
          <w:footerReference r:id="rId4" w:type="default"/>
          <w:pgSz w:w="16839" w:h="11907" w:orient="landscape"/>
          <w:pgMar w:top="1361" w:right="1020" w:bottom="1361" w:left="1020"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600" w:lineRule="exact"/>
        <w:ind w:firstLine="641"/>
        <w:rPr>
          <w:rFonts w:ascii="Times New Roman" w:hAnsi="Times New Roman" w:eastAsia="仿宋_GB2312" w:cs="Times New Roman"/>
          <w:sz w:val="32"/>
          <w:szCs w:val="32"/>
        </w:rPr>
      </w:pPr>
      <w:r>
        <w:rPr>
          <w:rFonts w:ascii="Times New Roman" w:hAnsi="Times New Roman" w:eastAsia="仿宋_GB2312" w:cs="Times New Roman"/>
          <w:sz w:val="32"/>
          <w:szCs w:val="32"/>
        </w:rPr>
        <w:t>廊坊市大厂回族自治县国土资源局上年末固定资产金额为</w:t>
      </w:r>
      <w:r>
        <w:rPr>
          <w:rFonts w:hint="eastAsia" w:ascii="Times New Roman" w:hAnsi="Times New Roman" w:eastAsia="仿宋_GB2312" w:cs="Times New Roman"/>
          <w:sz w:val="32"/>
          <w:szCs w:val="32"/>
        </w:rPr>
        <w:t>350.48</w:t>
      </w:r>
      <w:r>
        <w:rPr>
          <w:rFonts w:ascii="Times New Roman" w:hAnsi="Times New Roman" w:eastAsia="仿宋_GB2312" w:cs="Times New Roman"/>
          <w:sz w:val="32"/>
          <w:szCs w:val="32"/>
        </w:rPr>
        <w:t>万元，本年度</w:t>
      </w:r>
      <w:r>
        <w:rPr>
          <w:rFonts w:hint="eastAsia" w:ascii="仿宋" w:hAnsi="仿宋" w:eastAsia="仿宋" w:cs="Times New Roman"/>
          <w:sz w:val="32"/>
          <w:szCs w:val="32"/>
        </w:rPr>
        <w:t>无拟购置固定资产</w:t>
      </w:r>
      <w:r>
        <w:rPr>
          <w:rFonts w:hint="eastAsia" w:ascii="仿宋_GB2312" w:hAnsi="黑体" w:eastAsia="仿宋_GB2312" w:cs="Times New Roman"/>
          <w:sz w:val="32"/>
          <w:szCs w:val="32"/>
        </w:rPr>
        <w:t>。</w:t>
      </w:r>
      <w:r>
        <w:rPr>
          <w:rFonts w:hint="eastAsia" w:ascii="仿宋" w:hAnsi="仿宋" w:eastAsia="仿宋" w:cs="Times New Roman"/>
          <w:sz w:val="32"/>
          <w:szCs w:val="32"/>
        </w:rPr>
        <w:t>详见下表。</w:t>
      </w:r>
    </w:p>
    <w:tbl>
      <w:tblPr>
        <w:tblStyle w:val="5"/>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宋体" w:hAnsi="宋体" w:eastAsia="宋体" w:cs="宋体"/>
                <w:b/>
                <w:bCs/>
                <w:kern w:val="0"/>
                <w:sz w:val="32"/>
                <w:szCs w:val="32"/>
              </w:rPr>
              <w:t>大厂回族自治县国土资源局固定资产占用情况表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hint="eastAsia" w:ascii="宋体" w:hAnsi="宋体" w:eastAsia="宋体" w:cs="宋体"/>
                <w:kern w:val="0"/>
                <w:sz w:val="22"/>
              </w:rPr>
              <w:t>编制部门：324大厂回族自治县国土资源局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rPr>
              <w:t>8</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350.48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1033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150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1033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rPr>
            </w:pPr>
            <w:r>
              <w:rPr>
                <w:rFonts w:hint="eastAsia" w:ascii="Times New Roman" w:hAnsi="Times New Roman" w:eastAsia="仿宋_GB2312" w:cs="Times New Roman"/>
                <w:sz w:val="22"/>
              </w:rPr>
              <w:t>3</w:t>
            </w:r>
          </w:p>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36.4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164.08</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ind w:firstLine="640"/>
        <w:rPr>
          <w:rFonts w:ascii="Times New Roman" w:hAnsi="Times New Roman" w:eastAsia="仿宋_GB2312" w:cs="Times New Roman"/>
          <w:b/>
          <w:color w:val="FF0000"/>
          <w:sz w:val="32"/>
          <w:szCs w:val="32"/>
        </w:rPr>
      </w:pPr>
      <w:r>
        <w:rPr>
          <w:rFonts w:hint="eastAsia" w:ascii="仿宋" w:hAnsi="仿宋" w:eastAsia="仿宋" w:cs="Times New Roman"/>
          <w:sz w:val="32"/>
          <w:szCs w:val="32"/>
        </w:rPr>
        <w:t>大厂回族自治县国土资源局不涉及国有资本经营支出情况，因此部门预算国有资本经营预算财政拨款支出表没有数据，特此说明。</w:t>
      </w:r>
    </w:p>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方正楷体_GBK">
    <w:altName w:val="宋体"/>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37011737"/>
      <w:docPartObj>
        <w:docPartGallery w:val="AutoText"/>
      </w:docPartObj>
    </w:sdtPr>
    <w:sdtContent>
      <w:p>
        <w:pPr>
          <w:pStyle w:val="2"/>
          <w:jc w:val="center"/>
        </w:pPr>
        <w:r>
          <w:rPr>
            <w:rFonts w:hint="eastAsia"/>
          </w:rPr>
          <w:t>-</w:t>
        </w:r>
        <w:r>
          <w:fldChar w:fldCharType="begin"/>
        </w:r>
        <w:r>
          <w:instrText xml:space="preserve">PAGE   \* MERGEFORMAT</w:instrText>
        </w:r>
        <w:r>
          <w:fldChar w:fldCharType="separate"/>
        </w:r>
        <w:r>
          <w:rPr>
            <w:lang w:val="zh-CN"/>
          </w:rPr>
          <w:t>13</w:t>
        </w:r>
        <w:r>
          <w:rPr>
            <w:lang w:val="zh-CN"/>
          </w:rPr>
          <w:fldChar w:fldCharType="end"/>
        </w:r>
        <w:r>
          <w:rPr>
            <w:rFonts w:hint="eastAsia"/>
          </w:rPr>
          <w:t>-</w:t>
        </w:r>
      </w:p>
    </w:sdtContent>
  </w:sdt>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4"/>
      </w:pPr>
      <w:r>
        <w:rPr>
          <w:rStyle w:val="7"/>
        </w:rPr>
        <w:sym w:font="Symbol" w:char="F020"/>
      </w:r>
      <w:r>
        <w:rPr>
          <w:rFonts w:hint="eastAsia" w:ascii="方正楷体_GBK" w:eastAsia="方正楷体_GBK"/>
          <w:sz w:val="24"/>
        </w:rPr>
        <w:t>备注：表中的年度预算数为项目支出，部门工作活动虽未安排项目支出，但由基本支出保障，由于基本支出无法拆分到相应的工作活动，因此部分工作活动没有列示年度预算数。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RlMDFhMDY2MGU1OWI3MGM0OWZiMDI3ODU5YjY3YWYifQ=="/>
  </w:docVars>
  <w:rsids>
    <w:rsidRoot w:val="003468FA"/>
    <w:rsid w:val="0006101C"/>
    <w:rsid w:val="001275CC"/>
    <w:rsid w:val="001A46EF"/>
    <w:rsid w:val="00221BBA"/>
    <w:rsid w:val="00240D0A"/>
    <w:rsid w:val="002456BF"/>
    <w:rsid w:val="002C2145"/>
    <w:rsid w:val="003468FA"/>
    <w:rsid w:val="00400E1F"/>
    <w:rsid w:val="004E0D38"/>
    <w:rsid w:val="00544CC6"/>
    <w:rsid w:val="0059331A"/>
    <w:rsid w:val="005A606D"/>
    <w:rsid w:val="006040FA"/>
    <w:rsid w:val="00681EBC"/>
    <w:rsid w:val="006A4CA8"/>
    <w:rsid w:val="006B67E6"/>
    <w:rsid w:val="007634F0"/>
    <w:rsid w:val="007A5B0D"/>
    <w:rsid w:val="007B2805"/>
    <w:rsid w:val="007E1EC5"/>
    <w:rsid w:val="00956E43"/>
    <w:rsid w:val="00962094"/>
    <w:rsid w:val="009B031A"/>
    <w:rsid w:val="00A0695D"/>
    <w:rsid w:val="00A06A66"/>
    <w:rsid w:val="00A80BA6"/>
    <w:rsid w:val="00C06A87"/>
    <w:rsid w:val="00C57C91"/>
    <w:rsid w:val="00D420BE"/>
    <w:rsid w:val="00DC24F5"/>
    <w:rsid w:val="00DD7626"/>
    <w:rsid w:val="00EF4110"/>
    <w:rsid w:val="00EF7D50"/>
    <w:rsid w:val="219739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footnote text"/>
    <w:basedOn w:val="1"/>
    <w:link w:val="10"/>
    <w:semiHidden/>
    <w:unhideWhenUsed/>
    <w:uiPriority w:val="99"/>
    <w:pPr>
      <w:snapToGrid w:val="0"/>
      <w:jc w:val="left"/>
    </w:pPr>
    <w:rPr>
      <w:rFonts w:ascii="Calibri" w:hAnsi="Calibri" w:eastAsia="宋体" w:cs="Times New Roman"/>
      <w:sz w:val="18"/>
      <w:szCs w:val="18"/>
    </w:rPr>
  </w:style>
  <w:style w:type="character" w:styleId="7">
    <w:name w:val="footnote reference"/>
    <w:basedOn w:val="6"/>
    <w:semiHidden/>
    <w:unhideWhenUsed/>
    <w:uiPriority w:val="99"/>
    <w:rPr>
      <w:vertAlign w:val="superscript"/>
    </w:rPr>
  </w:style>
  <w:style w:type="character" w:customStyle="1" w:styleId="8">
    <w:name w:val="页眉 Char"/>
    <w:basedOn w:val="6"/>
    <w:link w:val="3"/>
    <w:semiHidden/>
    <w:uiPriority w:val="99"/>
    <w:rPr>
      <w:sz w:val="18"/>
      <w:szCs w:val="18"/>
    </w:rPr>
  </w:style>
  <w:style w:type="character" w:customStyle="1" w:styleId="9">
    <w:name w:val="页脚 Char"/>
    <w:basedOn w:val="6"/>
    <w:link w:val="2"/>
    <w:uiPriority w:val="99"/>
    <w:rPr>
      <w:sz w:val="18"/>
      <w:szCs w:val="18"/>
    </w:rPr>
  </w:style>
  <w:style w:type="character" w:customStyle="1" w:styleId="10">
    <w:name w:val="脚注文本 Char"/>
    <w:basedOn w:val="6"/>
    <w:link w:val="4"/>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844958-601D-4202-B628-6B464D8FB458}">
  <ds:schemaRefs/>
</ds:datastoreItem>
</file>

<file path=docProps/app.xml><?xml version="1.0" encoding="utf-8"?>
<Properties xmlns="http://schemas.openxmlformats.org/officeDocument/2006/extended-properties" xmlns:vt="http://schemas.openxmlformats.org/officeDocument/2006/docPropsVTypes">
  <Template>Normal</Template>
  <Pages>18</Pages>
  <Words>1108</Words>
  <Characters>6318</Characters>
  <Lines>52</Lines>
  <Paragraphs>14</Paragraphs>
  <TotalTime>368</TotalTime>
  <ScaleCrop>false</ScaleCrop>
  <LinksUpToDate>false</LinksUpToDate>
  <CharactersWithSpaces>7412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2019-02-26T09:06:00Z</dcterms:created>
  <dc:creator>DELL</dc:creator>
  <cp:lastModifiedBy>安</cp:lastModifiedBy>
  <dcterms:modified xsi:type="dcterms:W3CDTF">2023-12-29T06:58:05Z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8940BBCD325C4C3DA2766EF3CEF97EF7_12</vt:lpwstr>
  </property>
</Properties>
</file>